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65" w:rsidRDefault="004335BD" w:rsidP="00884529">
      <w:pPr>
        <w:tabs>
          <w:tab w:val="left" w:pos="1160"/>
        </w:tabs>
        <w:jc w:val="left"/>
        <w:rPr>
          <w:sz w:val="24"/>
        </w:rPr>
      </w:pPr>
      <w:r>
        <w:tab/>
      </w:r>
      <w:r w:rsidR="00274ADE">
        <w:t xml:space="preserve">      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900"/>
        <w:gridCol w:w="3476"/>
        <w:gridCol w:w="3274"/>
        <w:gridCol w:w="11"/>
      </w:tblGrid>
      <w:tr w:rsidR="00672565" w:rsidRPr="009C544F">
        <w:trPr>
          <w:cantSplit/>
        </w:trPr>
        <w:tc>
          <w:tcPr>
            <w:tcW w:w="10109" w:type="dxa"/>
            <w:gridSpan w:val="6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OPENING EXERCISES</w:t>
            </w:r>
          </w:p>
        </w:tc>
      </w:tr>
      <w:tr w:rsidR="00672565" w:rsidRPr="009C544F">
        <w:trPr>
          <w:gridAfter w:val="1"/>
          <w:wAfter w:w="11" w:type="dxa"/>
        </w:trPr>
        <w:tc>
          <w:tcPr>
            <w:tcW w:w="918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Begin</w:t>
            </w:r>
          </w:p>
        </w:tc>
        <w:tc>
          <w:tcPr>
            <w:tcW w:w="1530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900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476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3274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9F2D9A" w:rsidRPr="009C544F">
        <w:trPr>
          <w:gridAfter w:val="1"/>
          <w:wAfter w:w="11" w:type="dxa"/>
          <w:cantSplit/>
        </w:trPr>
        <w:tc>
          <w:tcPr>
            <w:tcW w:w="918" w:type="dxa"/>
            <w:vMerge w:val="restart"/>
          </w:tcPr>
          <w:p w:rsidR="009F2D9A" w:rsidRPr="007D6B76" w:rsidRDefault="009F2D9A" w:rsidP="009F2D9A">
            <w:pPr>
              <w:rPr>
                <w:b w:val="0"/>
                <w:bCs/>
                <w:sz w:val="20"/>
              </w:rPr>
            </w:pPr>
            <w:r w:rsidRPr="007D6B76">
              <w:rPr>
                <w:b w:val="0"/>
                <w:bCs/>
                <w:sz w:val="20"/>
              </w:rPr>
              <w:t>11:45 – 11:55</w:t>
            </w:r>
          </w:p>
          <w:p w:rsidR="009F2D9A" w:rsidRPr="007D6B76" w:rsidRDefault="009F2D9A" w:rsidP="009F2D9A">
            <w:pPr>
              <w:rPr>
                <w:b w:val="0"/>
                <w:bCs/>
                <w:sz w:val="20"/>
              </w:rPr>
            </w:pPr>
            <w:r w:rsidRPr="007D6B76">
              <w:rPr>
                <w:b w:val="0"/>
                <w:bCs/>
                <w:sz w:val="20"/>
              </w:rPr>
              <w:t xml:space="preserve">&amp; </w:t>
            </w:r>
          </w:p>
          <w:p w:rsidR="009F2D9A" w:rsidRPr="009C544F" w:rsidRDefault="009F2D9A" w:rsidP="009F2D9A">
            <w:pPr>
              <w:rPr>
                <w:b w:val="0"/>
                <w:bCs/>
                <w:sz w:val="24"/>
              </w:rPr>
            </w:pPr>
            <w:r w:rsidRPr="007D6B76">
              <w:rPr>
                <w:b w:val="0"/>
                <w:bCs/>
                <w:sz w:val="20"/>
              </w:rPr>
              <w:t>12:40 – 12:50</w:t>
            </w:r>
          </w:p>
        </w:tc>
        <w:tc>
          <w:tcPr>
            <w:tcW w:w="1530" w:type="dxa"/>
          </w:tcPr>
          <w:p w:rsidR="009F2D9A" w:rsidRPr="003328E7" w:rsidRDefault="009F2D9A" w:rsidP="009F2D9A">
            <w:pPr>
              <w:rPr>
                <w:bCs/>
                <w:sz w:val="24"/>
              </w:rPr>
            </w:pPr>
            <w:r w:rsidRPr="003328E7">
              <w:rPr>
                <w:bCs/>
                <w:sz w:val="24"/>
              </w:rPr>
              <w:t>Opening</w:t>
            </w:r>
          </w:p>
        </w:tc>
        <w:tc>
          <w:tcPr>
            <w:tcW w:w="900" w:type="dxa"/>
          </w:tcPr>
          <w:p w:rsidR="009F2D9A" w:rsidRPr="003328E7" w:rsidRDefault="003328E7" w:rsidP="009F2D9A">
            <w:pPr>
              <w:rPr>
                <w:bCs/>
                <w:sz w:val="24"/>
              </w:rPr>
            </w:pPr>
            <w:r w:rsidRPr="003328E7">
              <w:rPr>
                <w:bCs/>
                <w:sz w:val="24"/>
              </w:rPr>
              <w:t>304</w:t>
            </w:r>
          </w:p>
        </w:tc>
        <w:tc>
          <w:tcPr>
            <w:tcW w:w="3476" w:type="dxa"/>
          </w:tcPr>
          <w:p w:rsidR="003328E7" w:rsidRPr="003328E7" w:rsidRDefault="003328E7" w:rsidP="009F2D9A">
            <w:pPr>
              <w:rPr>
                <w:bCs/>
                <w:i/>
                <w:iCs/>
                <w:sz w:val="24"/>
              </w:rPr>
            </w:pPr>
            <w:r w:rsidRPr="003328E7">
              <w:rPr>
                <w:bCs/>
                <w:i/>
                <w:iCs/>
                <w:sz w:val="24"/>
              </w:rPr>
              <w:t xml:space="preserve">Teach Me </w:t>
            </w:r>
          </w:p>
          <w:p w:rsidR="009F2D9A" w:rsidRPr="003328E7" w:rsidRDefault="003328E7" w:rsidP="009F2D9A">
            <w:pPr>
              <w:rPr>
                <w:bCs/>
                <w:i/>
                <w:iCs/>
                <w:sz w:val="24"/>
              </w:rPr>
            </w:pPr>
            <w:r w:rsidRPr="003328E7">
              <w:rPr>
                <w:bCs/>
                <w:i/>
                <w:iCs/>
                <w:sz w:val="24"/>
              </w:rPr>
              <w:t>to Walk in the Light</w:t>
            </w:r>
          </w:p>
        </w:tc>
        <w:tc>
          <w:tcPr>
            <w:tcW w:w="3274" w:type="dxa"/>
          </w:tcPr>
          <w:p w:rsidR="009F2D9A" w:rsidRPr="00AF27F5" w:rsidRDefault="003328E7" w:rsidP="002E4ACD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ASL</w:t>
            </w:r>
            <w:proofErr w:type="spellEnd"/>
          </w:p>
        </w:tc>
      </w:tr>
      <w:tr w:rsidR="00DC690B" w:rsidRPr="009C544F">
        <w:trPr>
          <w:gridAfter w:val="1"/>
          <w:wAfter w:w="11" w:type="dxa"/>
          <w:cantSplit/>
        </w:trPr>
        <w:tc>
          <w:tcPr>
            <w:tcW w:w="918" w:type="dxa"/>
            <w:vMerge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</w:p>
        </w:tc>
        <w:tc>
          <w:tcPr>
            <w:tcW w:w="1530" w:type="dxa"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Welcome</w:t>
            </w:r>
          </w:p>
        </w:tc>
        <w:tc>
          <w:tcPr>
            <w:tcW w:w="900" w:type="dxa"/>
          </w:tcPr>
          <w:p w:rsidR="00DC690B" w:rsidRDefault="00926CBA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263</w:t>
            </w:r>
          </w:p>
          <w:p w:rsidR="00926CBA" w:rsidRPr="00484826" w:rsidRDefault="00926CBA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140</w:t>
            </w:r>
          </w:p>
        </w:tc>
        <w:tc>
          <w:tcPr>
            <w:tcW w:w="3476" w:type="dxa"/>
          </w:tcPr>
          <w:p w:rsidR="00DC690B" w:rsidRDefault="00BB6DFF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are Different</w:t>
            </w:r>
          </w:p>
          <w:p w:rsidR="00926CBA" w:rsidRPr="00484826" w:rsidRDefault="00926CBA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I’ll Walk with You</w:t>
            </w:r>
          </w:p>
        </w:tc>
        <w:tc>
          <w:tcPr>
            <w:tcW w:w="3274" w:type="dxa"/>
          </w:tcPr>
          <w:p w:rsidR="00DC690B" w:rsidRDefault="00BB6DFF" w:rsidP="00DC690B">
            <w:pPr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Actions</w:t>
            </w:r>
          </w:p>
          <w:p w:rsidR="00926CBA" w:rsidRPr="007D4230" w:rsidRDefault="00926CBA" w:rsidP="00DC690B">
            <w:pPr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Posters</w:t>
            </w:r>
          </w:p>
        </w:tc>
      </w:tr>
      <w:tr w:rsidR="00DC690B" w:rsidRPr="009C544F">
        <w:trPr>
          <w:gridAfter w:val="1"/>
          <w:wAfter w:w="11" w:type="dxa"/>
          <w:cantSplit/>
        </w:trPr>
        <w:tc>
          <w:tcPr>
            <w:tcW w:w="918" w:type="dxa"/>
            <w:vMerge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</w:p>
        </w:tc>
        <w:tc>
          <w:tcPr>
            <w:tcW w:w="1530" w:type="dxa"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Birthday</w:t>
            </w:r>
          </w:p>
        </w:tc>
        <w:tc>
          <w:tcPr>
            <w:tcW w:w="900" w:type="dxa"/>
          </w:tcPr>
          <w:p w:rsidR="00DC690B" w:rsidRPr="009C544F" w:rsidRDefault="00DC690B" w:rsidP="00014294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28</w:t>
            </w:r>
            <w:r w:rsidR="00014294">
              <w:rPr>
                <w:b w:val="0"/>
                <w:bCs/>
                <w:sz w:val="24"/>
              </w:rPr>
              <w:t>5</w:t>
            </w:r>
          </w:p>
        </w:tc>
        <w:tc>
          <w:tcPr>
            <w:tcW w:w="3476" w:type="dxa"/>
          </w:tcPr>
          <w:p w:rsidR="00DC690B" w:rsidRPr="009C544F" w:rsidRDefault="00014294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You’ve Had a Birthday</w:t>
            </w:r>
          </w:p>
        </w:tc>
        <w:tc>
          <w:tcPr>
            <w:tcW w:w="3274" w:type="dxa"/>
          </w:tcPr>
          <w:p w:rsidR="00DC690B" w:rsidRPr="00D30B0F" w:rsidRDefault="00DC690B" w:rsidP="00DC690B">
            <w:pPr>
              <w:rPr>
                <w:b w:val="0"/>
                <w:bCs/>
                <w:iCs/>
                <w:sz w:val="16"/>
                <w:szCs w:val="16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Round  (3, 2, 1, All)</w:t>
            </w:r>
          </w:p>
          <w:p w:rsidR="00DC690B" w:rsidRPr="00D30B0F" w:rsidRDefault="00DC690B" w:rsidP="00DC690B">
            <w:pPr>
              <w:rPr>
                <w:b w:val="0"/>
                <w:bCs/>
                <w:iCs/>
                <w:sz w:val="16"/>
                <w:szCs w:val="16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Birthday Cake Candles &amp; Blow Out</w:t>
            </w:r>
          </w:p>
          <w:p w:rsidR="00DC690B" w:rsidRPr="0087046D" w:rsidRDefault="00DC690B" w:rsidP="00DC690B">
            <w:pPr>
              <w:rPr>
                <w:b w:val="0"/>
                <w:bCs/>
                <w:iCs/>
                <w:sz w:val="24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Softer to Louder</w:t>
            </w:r>
          </w:p>
        </w:tc>
      </w:tr>
    </w:tbl>
    <w:p w:rsidR="007B2B29" w:rsidRDefault="007B2B29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3240"/>
        <w:gridCol w:w="4320"/>
      </w:tblGrid>
      <w:tr w:rsidR="004108EE" w:rsidRPr="00FD7005" w:rsidTr="00295689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Pr="00FD7005" w:rsidRDefault="004108EE" w:rsidP="00295689">
            <w:pPr>
              <w:rPr>
                <w:sz w:val="24"/>
              </w:rPr>
            </w:pPr>
            <w:r w:rsidRPr="00FD7005">
              <w:rPr>
                <w:sz w:val="24"/>
              </w:rPr>
              <w:t>SINGING TIME</w:t>
            </w:r>
            <w:r>
              <w:rPr>
                <w:sz w:val="24"/>
              </w:rPr>
              <w:t xml:space="preserve">: </w:t>
            </w:r>
            <w:r w:rsidRPr="00FD70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JR:  11:55 – 12:15 and SR:  12:50 – 1:10 </w:t>
            </w:r>
          </w:p>
        </w:tc>
      </w:tr>
      <w:tr w:rsidR="004108EE" w:rsidRPr="00B369FB" w:rsidTr="00295689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Pr="00B369FB" w:rsidRDefault="004108EE" w:rsidP="003B117B">
            <w:pPr>
              <w:rPr>
                <w:b w:val="0"/>
                <w:sz w:val="24"/>
              </w:rPr>
            </w:pPr>
            <w:r w:rsidRPr="00B369FB">
              <w:rPr>
                <w:b w:val="0"/>
                <w:sz w:val="24"/>
              </w:rPr>
              <w:t xml:space="preserve">Choosing Game:  </w:t>
            </w:r>
            <w:r w:rsidR="003B117B">
              <w:rPr>
                <w:b w:val="0"/>
                <w:sz w:val="24"/>
              </w:rPr>
              <w:t>School Supplie</w:t>
            </w:r>
            <w:r w:rsidR="00F05149">
              <w:rPr>
                <w:b w:val="0"/>
                <w:sz w:val="24"/>
              </w:rPr>
              <w:t>s</w:t>
            </w:r>
          </w:p>
        </w:tc>
      </w:tr>
      <w:tr w:rsidR="00E62D99" w:rsidRPr="00D962FC" w:rsidTr="00295689">
        <w:trPr>
          <w:cantSplit/>
          <w:trHeight w:val="377"/>
        </w:trPr>
        <w:tc>
          <w:tcPr>
            <w:tcW w:w="1638" w:type="dxa"/>
          </w:tcPr>
          <w:p w:rsidR="0084614E" w:rsidRDefault="0084614E" w:rsidP="00E62D99">
            <w:pPr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Ruler (v. 1)</w:t>
            </w:r>
          </w:p>
          <w:p w:rsidR="0084614E" w:rsidRDefault="0084614E" w:rsidP="00E62D99">
            <w:pPr>
              <w:rPr>
                <w:b w:val="0"/>
                <w:bCs/>
                <w:i/>
                <w:sz w:val="20"/>
              </w:rPr>
            </w:pPr>
          </w:p>
          <w:p w:rsidR="0084614E" w:rsidRPr="00A74567" w:rsidRDefault="0084614E" w:rsidP="00E62D99">
            <w:pPr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Markers (v. 2)</w:t>
            </w:r>
          </w:p>
        </w:tc>
        <w:tc>
          <w:tcPr>
            <w:tcW w:w="900" w:type="dxa"/>
          </w:tcPr>
          <w:p w:rsidR="00E62D99" w:rsidRPr="00257362" w:rsidRDefault="003B117B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240" w:type="dxa"/>
          </w:tcPr>
          <w:p w:rsidR="00E62D99" w:rsidRPr="00257362" w:rsidRDefault="003B117B" w:rsidP="00E62D9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As a Child of God</w:t>
            </w:r>
          </w:p>
        </w:tc>
        <w:tc>
          <w:tcPr>
            <w:tcW w:w="4320" w:type="dxa"/>
          </w:tcPr>
          <w:p w:rsidR="00312E9C" w:rsidRDefault="00312E9C" w:rsidP="0084614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Measure </w:t>
            </w:r>
            <w:r w:rsidR="0084614E">
              <w:rPr>
                <w:b w:val="0"/>
                <w:bCs/>
                <w:sz w:val="22"/>
                <w:szCs w:val="22"/>
              </w:rPr>
              <w:t>song, then w</w:t>
            </w:r>
            <w:r w:rsidR="000B2E31" w:rsidRPr="003328E7">
              <w:rPr>
                <w:b w:val="0"/>
                <w:bCs/>
                <w:sz w:val="22"/>
                <w:szCs w:val="22"/>
              </w:rPr>
              <w:t xml:space="preserve">ho rules?  Boys, </w:t>
            </w:r>
            <w:r w:rsidR="003B117B" w:rsidRPr="003328E7">
              <w:rPr>
                <w:b w:val="0"/>
                <w:bCs/>
                <w:sz w:val="22"/>
                <w:szCs w:val="22"/>
              </w:rPr>
              <w:t>girls</w:t>
            </w:r>
            <w:r w:rsidR="000B2E31" w:rsidRPr="003328E7">
              <w:rPr>
                <w:b w:val="0"/>
                <w:bCs/>
                <w:sz w:val="22"/>
                <w:szCs w:val="22"/>
              </w:rPr>
              <w:t>, teachers</w:t>
            </w:r>
            <w:r w:rsidR="003B117B" w:rsidRPr="003328E7">
              <w:rPr>
                <w:b w:val="0"/>
                <w:bCs/>
                <w:sz w:val="22"/>
                <w:szCs w:val="22"/>
              </w:rPr>
              <w:t xml:space="preserve">?  Stand </w:t>
            </w:r>
            <w:r w:rsidR="000B2E31" w:rsidRPr="003328E7">
              <w:rPr>
                <w:b w:val="0"/>
                <w:bCs/>
                <w:sz w:val="22"/>
                <w:szCs w:val="22"/>
              </w:rPr>
              <w:t xml:space="preserve">&amp; </w:t>
            </w:r>
            <w:r w:rsidR="003B117B" w:rsidRPr="003328E7">
              <w:rPr>
                <w:b w:val="0"/>
                <w:bCs/>
                <w:sz w:val="22"/>
                <w:szCs w:val="22"/>
              </w:rPr>
              <w:t xml:space="preserve">sing </w:t>
            </w:r>
            <w:r w:rsidR="0084614E">
              <w:rPr>
                <w:b w:val="0"/>
                <w:bCs/>
                <w:sz w:val="22"/>
                <w:szCs w:val="22"/>
              </w:rPr>
              <w:t>w/ ruler</w:t>
            </w:r>
          </w:p>
          <w:p w:rsidR="0084614E" w:rsidRPr="003328E7" w:rsidRDefault="0084614E" w:rsidP="0084614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Draw what you are singing @ end</w:t>
            </w:r>
          </w:p>
        </w:tc>
      </w:tr>
      <w:tr w:rsidR="00E62D99" w:rsidRPr="00D962FC" w:rsidTr="00295689">
        <w:trPr>
          <w:cantSplit/>
          <w:trHeight w:val="377"/>
        </w:trPr>
        <w:tc>
          <w:tcPr>
            <w:tcW w:w="1638" w:type="dxa"/>
          </w:tcPr>
          <w:p w:rsidR="000B2E31" w:rsidRDefault="000B2E31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Soccer ball</w:t>
            </w:r>
          </w:p>
          <w:p w:rsidR="00A74567" w:rsidRDefault="00A74567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(v. 1)</w:t>
            </w:r>
          </w:p>
          <w:p w:rsidR="00A74567" w:rsidRDefault="00A74567" w:rsidP="00E62D99">
            <w:pPr>
              <w:rPr>
                <w:b w:val="0"/>
                <w:bCs/>
                <w:sz w:val="20"/>
              </w:rPr>
            </w:pPr>
          </w:p>
          <w:p w:rsidR="00E62D99" w:rsidRDefault="00FC09EA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Notebook</w:t>
            </w:r>
            <w:r w:rsidR="00A74567">
              <w:rPr>
                <w:b w:val="0"/>
                <w:bCs/>
                <w:sz w:val="20"/>
              </w:rPr>
              <w:t xml:space="preserve"> (v. 2)</w:t>
            </w:r>
          </w:p>
          <w:p w:rsidR="00A74567" w:rsidRDefault="00A74567" w:rsidP="00E62D99">
            <w:pPr>
              <w:rPr>
                <w:b w:val="0"/>
                <w:bCs/>
                <w:sz w:val="20"/>
              </w:rPr>
            </w:pPr>
          </w:p>
          <w:p w:rsidR="00A74567" w:rsidRPr="00D27DC7" w:rsidRDefault="00FC09EA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Calculator (as teachers sing)</w:t>
            </w:r>
            <w:r w:rsidR="00A74567">
              <w:rPr>
                <w:b w:val="0"/>
                <w:bCs/>
                <w:sz w:val="20"/>
              </w:rPr>
              <w:t xml:space="preserve"> (v. 3)</w:t>
            </w:r>
          </w:p>
        </w:tc>
        <w:tc>
          <w:tcPr>
            <w:tcW w:w="900" w:type="dxa"/>
          </w:tcPr>
          <w:p w:rsidR="00E62D99" w:rsidRDefault="003B117B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3240" w:type="dxa"/>
          </w:tcPr>
          <w:p w:rsidR="00E62D99" w:rsidRDefault="003B117B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Choose the Right</w:t>
            </w:r>
          </w:p>
        </w:tc>
        <w:tc>
          <w:tcPr>
            <w:tcW w:w="4320" w:type="dxa"/>
          </w:tcPr>
          <w:p w:rsidR="00A74567" w:rsidRPr="003328E7" w:rsidRDefault="00A74567" w:rsidP="003B117B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“Recess and hum” when I throw the ball (patty cake, hopscotch, jump rope), then resume singing</w:t>
            </w:r>
          </w:p>
          <w:p w:rsidR="00FC09EA" w:rsidRPr="003328E7" w:rsidRDefault="00FC09EA" w:rsidP="003B117B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:rsidR="00FC09EA" w:rsidRPr="003328E7" w:rsidRDefault="00FC09EA" w:rsidP="003B117B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Snap paper to “right”</w:t>
            </w:r>
          </w:p>
          <w:p w:rsidR="00A74567" w:rsidRPr="003328E7" w:rsidRDefault="00A74567" w:rsidP="003B117B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:rsidR="00066D99" w:rsidRPr="003328E7" w:rsidRDefault="003B117B" w:rsidP="003B117B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 xml:space="preserve">JR: Count “right” on fingers (6, 5, </w:t>
            </w:r>
            <w:r w:rsidR="00A74567" w:rsidRPr="003328E7">
              <w:rPr>
                <w:b w:val="0"/>
                <w:bCs/>
                <w:sz w:val="22"/>
                <w:szCs w:val="22"/>
              </w:rPr>
              <w:t>6)</w:t>
            </w:r>
          </w:p>
          <w:p w:rsidR="00A74567" w:rsidRPr="003328E7" w:rsidRDefault="003B117B" w:rsidP="00A74567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SR: Count “right,” show @ end</w:t>
            </w:r>
          </w:p>
        </w:tc>
      </w:tr>
      <w:tr w:rsidR="00E62D99" w:rsidRPr="00694B8B" w:rsidTr="00295689">
        <w:trPr>
          <w:cantSplit/>
          <w:trHeight w:val="377"/>
        </w:trPr>
        <w:tc>
          <w:tcPr>
            <w:tcW w:w="1638" w:type="dxa"/>
          </w:tcPr>
          <w:p w:rsidR="00E62D99" w:rsidRPr="00A74567" w:rsidRDefault="003B117B" w:rsidP="00E62D99">
            <w:pPr>
              <w:rPr>
                <w:b w:val="0"/>
                <w:bCs/>
                <w:i/>
                <w:sz w:val="20"/>
              </w:rPr>
            </w:pPr>
            <w:r w:rsidRPr="00A74567">
              <w:rPr>
                <w:b w:val="0"/>
                <w:bCs/>
                <w:i/>
                <w:sz w:val="20"/>
              </w:rPr>
              <w:t>Eraser</w:t>
            </w:r>
          </w:p>
        </w:tc>
        <w:tc>
          <w:tcPr>
            <w:tcW w:w="900" w:type="dxa"/>
          </w:tcPr>
          <w:p w:rsidR="00E62D99" w:rsidRDefault="003B117B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E62D99" w:rsidRDefault="003B117B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I’m Trying to Be Like Jesus</w:t>
            </w:r>
          </w:p>
        </w:tc>
        <w:tc>
          <w:tcPr>
            <w:tcW w:w="4320" w:type="dxa"/>
          </w:tcPr>
          <w:p w:rsidR="00A74567" w:rsidRPr="003328E7" w:rsidRDefault="00A74567" w:rsidP="00E62D9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Pick an eraser to decide which word to omit; sign the word instead</w:t>
            </w:r>
          </w:p>
          <w:p w:rsidR="00A74567" w:rsidRPr="003328E7" w:rsidRDefault="00A74567" w:rsidP="00E62D99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:rsidR="00FC09EA" w:rsidRPr="003328E7" w:rsidRDefault="00A74567" w:rsidP="00FC09EA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 xml:space="preserve">I, try, Jesus, love </w:t>
            </w:r>
          </w:p>
        </w:tc>
      </w:tr>
      <w:tr w:rsidR="00E62D99" w:rsidRPr="00694B8B" w:rsidTr="00295689">
        <w:trPr>
          <w:cantSplit/>
          <w:trHeight w:val="377"/>
        </w:trPr>
        <w:tc>
          <w:tcPr>
            <w:tcW w:w="1638" w:type="dxa"/>
          </w:tcPr>
          <w:p w:rsidR="00E62D99" w:rsidRPr="00D27DC7" w:rsidRDefault="003B117B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Glue</w:t>
            </w:r>
            <w:r w:rsidR="00FC09EA">
              <w:rPr>
                <w:b w:val="0"/>
                <w:bCs/>
                <w:sz w:val="20"/>
              </w:rPr>
              <w:t xml:space="preserve"> or tape</w:t>
            </w:r>
          </w:p>
        </w:tc>
        <w:tc>
          <w:tcPr>
            <w:tcW w:w="900" w:type="dxa"/>
          </w:tcPr>
          <w:p w:rsidR="00E62D99" w:rsidRPr="003B117B" w:rsidRDefault="003B117B" w:rsidP="00E62D99">
            <w:pPr>
              <w:rPr>
                <w:bCs/>
                <w:sz w:val="24"/>
                <w:szCs w:val="24"/>
              </w:rPr>
            </w:pPr>
            <w:r w:rsidRPr="003B117B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E62D99" w:rsidRPr="003B117B" w:rsidRDefault="003B117B" w:rsidP="00E62D99">
            <w:pPr>
              <w:rPr>
                <w:bCs/>
                <w:i/>
                <w:iCs/>
                <w:sz w:val="24"/>
                <w:szCs w:val="24"/>
              </w:rPr>
            </w:pPr>
            <w:r w:rsidRPr="003B117B">
              <w:rPr>
                <w:bCs/>
                <w:i/>
                <w:iCs/>
                <w:sz w:val="24"/>
                <w:szCs w:val="24"/>
              </w:rPr>
              <w:t>Nephi’s Courage</w:t>
            </w:r>
          </w:p>
        </w:tc>
        <w:tc>
          <w:tcPr>
            <w:tcW w:w="4320" w:type="dxa"/>
          </w:tcPr>
          <w:p w:rsidR="00E62D99" w:rsidRPr="003328E7" w:rsidRDefault="00A74567" w:rsidP="00312E9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“Glue” self in</w:t>
            </w:r>
            <w:r w:rsidR="00312E9C">
              <w:rPr>
                <w:b w:val="0"/>
                <w:bCs/>
                <w:sz w:val="22"/>
                <w:szCs w:val="22"/>
              </w:rPr>
              <w:t xml:space="preserve"> pose &amp;</w:t>
            </w:r>
            <w:r w:rsidRPr="003328E7">
              <w:rPr>
                <w:b w:val="0"/>
                <w:bCs/>
                <w:sz w:val="22"/>
                <w:szCs w:val="22"/>
              </w:rPr>
              <w:t xml:space="preserve"> hold until signal to </w:t>
            </w:r>
            <w:proofErr w:type="spellStart"/>
            <w:r w:rsidRPr="003328E7">
              <w:rPr>
                <w:b w:val="0"/>
                <w:bCs/>
                <w:sz w:val="22"/>
                <w:szCs w:val="22"/>
              </w:rPr>
              <w:t>chnge</w:t>
            </w:r>
            <w:proofErr w:type="spellEnd"/>
            <w:r w:rsidR="00E14612">
              <w:rPr>
                <w:b w:val="0"/>
                <w:bCs/>
                <w:sz w:val="22"/>
                <w:szCs w:val="22"/>
              </w:rPr>
              <w:t>; glue groups together to sing</w:t>
            </w:r>
          </w:p>
        </w:tc>
      </w:tr>
      <w:tr w:rsidR="00E62D99" w:rsidRPr="00694B8B" w:rsidTr="00295689">
        <w:trPr>
          <w:cantSplit/>
          <w:trHeight w:val="377"/>
        </w:trPr>
        <w:tc>
          <w:tcPr>
            <w:tcW w:w="1638" w:type="dxa"/>
          </w:tcPr>
          <w:p w:rsidR="00E62D99" w:rsidRPr="00D27DC7" w:rsidRDefault="003B117B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Pencils</w:t>
            </w:r>
          </w:p>
        </w:tc>
        <w:tc>
          <w:tcPr>
            <w:tcW w:w="900" w:type="dxa"/>
          </w:tcPr>
          <w:p w:rsidR="00E62D99" w:rsidRPr="003553A0" w:rsidRDefault="003B117B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240" w:type="dxa"/>
          </w:tcPr>
          <w:p w:rsidR="00E62D99" w:rsidRPr="003553A0" w:rsidRDefault="003B117B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Stand for the Right</w:t>
            </w:r>
          </w:p>
        </w:tc>
        <w:tc>
          <w:tcPr>
            <w:tcW w:w="4320" w:type="dxa"/>
          </w:tcPr>
          <w:p w:rsidR="00E62D99" w:rsidRPr="003328E7" w:rsidRDefault="00A74567" w:rsidP="00E62D9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3328E7">
              <w:rPr>
                <w:b w:val="0"/>
                <w:bCs/>
                <w:sz w:val="22"/>
                <w:szCs w:val="22"/>
              </w:rPr>
              <w:t>Conduct or pitch lead with pencil</w:t>
            </w:r>
            <w:r w:rsidR="00E14612">
              <w:rPr>
                <w:b w:val="0"/>
                <w:bCs/>
                <w:sz w:val="22"/>
                <w:szCs w:val="22"/>
              </w:rPr>
              <w:t xml:space="preserve"> or write own words in place of “at work or at play”</w:t>
            </w:r>
          </w:p>
        </w:tc>
      </w:tr>
      <w:tr w:rsidR="00E62D99" w:rsidRPr="00F00CBF" w:rsidTr="00295689">
        <w:trPr>
          <w:cantSplit/>
          <w:trHeight w:val="377"/>
        </w:trPr>
        <w:tc>
          <w:tcPr>
            <w:tcW w:w="1638" w:type="dxa"/>
          </w:tcPr>
          <w:p w:rsidR="00E62D99" w:rsidRPr="00626F6A" w:rsidRDefault="0041280C" w:rsidP="00E62D9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Sharpener</w:t>
            </w:r>
          </w:p>
        </w:tc>
        <w:tc>
          <w:tcPr>
            <w:tcW w:w="900" w:type="dxa"/>
          </w:tcPr>
          <w:p w:rsidR="00E62D99" w:rsidRPr="003553A0" w:rsidRDefault="003B117B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3240" w:type="dxa"/>
          </w:tcPr>
          <w:p w:rsidR="00E62D99" w:rsidRPr="003553A0" w:rsidRDefault="003B117B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The Wise Man &amp; the Foolish Man</w:t>
            </w:r>
          </w:p>
        </w:tc>
        <w:tc>
          <w:tcPr>
            <w:tcW w:w="4320" w:type="dxa"/>
          </w:tcPr>
          <w:p w:rsidR="00E62D99" w:rsidRPr="003328E7" w:rsidRDefault="00E14612" w:rsidP="00A74567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Sharpen song by enunciating</w:t>
            </w:r>
          </w:p>
        </w:tc>
      </w:tr>
      <w:tr w:rsidR="00E62D99" w:rsidRPr="003553A0" w:rsidTr="00E62D99">
        <w:trPr>
          <w:cantSplit/>
          <w:trHeight w:val="37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9" w:rsidRPr="00EC6F25" w:rsidRDefault="00FC09EA" w:rsidP="00257362">
            <w:pPr>
              <w:rPr>
                <w:b w:val="0"/>
                <w:bCs/>
                <w:color w:val="FF0000"/>
                <w:sz w:val="22"/>
                <w:szCs w:val="22"/>
              </w:rPr>
            </w:pPr>
            <w:r w:rsidRPr="00FC09EA">
              <w:rPr>
                <w:b w:val="0"/>
                <w:bCs/>
                <w:color w:val="000000" w:themeColor="text1"/>
                <w:sz w:val="22"/>
                <w:szCs w:val="22"/>
              </w:rPr>
              <w:t>Scissors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9" w:rsidRPr="003B117B" w:rsidRDefault="003B117B" w:rsidP="0025736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B117B">
              <w:rPr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9" w:rsidRPr="003B117B" w:rsidRDefault="003B117B" w:rsidP="00257362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117B">
              <w:rPr>
                <w:bCs/>
                <w:i/>
                <w:iCs/>
                <w:color w:val="000000" w:themeColor="text1"/>
                <w:sz w:val="24"/>
                <w:szCs w:val="24"/>
              </w:rPr>
              <w:t>To Think About Jesus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9" w:rsidRPr="003328E7" w:rsidRDefault="003328E7" w:rsidP="00916FB2">
            <w:pPr>
              <w:jc w:val="left"/>
              <w:rPr>
                <w:b w:val="0"/>
                <w:b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color w:val="000000" w:themeColor="text1"/>
                <w:sz w:val="22"/>
                <w:szCs w:val="22"/>
              </w:rPr>
              <w:t>Cut room in half and point to which group sings.</w:t>
            </w:r>
          </w:p>
        </w:tc>
      </w:tr>
      <w:tr w:rsidR="00F05149" w:rsidRPr="003553A0" w:rsidTr="00E62D99">
        <w:trPr>
          <w:cantSplit/>
          <w:trHeight w:val="37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9" w:rsidRPr="00EC6F25" w:rsidRDefault="0084614E" w:rsidP="00257362">
            <w:pPr>
              <w:rPr>
                <w:b w:val="0"/>
                <w:b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color w:val="000000" w:themeColor="text1"/>
                <w:sz w:val="22"/>
                <w:szCs w:val="22"/>
              </w:rPr>
              <w:t>Paints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9" w:rsidRPr="003B117B" w:rsidRDefault="003B117B" w:rsidP="0025736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B117B">
              <w:rPr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9" w:rsidRPr="003B117B" w:rsidRDefault="003B117B" w:rsidP="00257362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117B">
              <w:rPr>
                <w:bCs/>
                <w:i/>
                <w:iCs/>
                <w:color w:val="000000" w:themeColor="text1"/>
                <w:sz w:val="24"/>
                <w:szCs w:val="24"/>
              </w:rPr>
              <w:t>When I Am Baptized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9" w:rsidRDefault="003B117B" w:rsidP="003B117B">
            <w:pPr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3328E7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Sing when I hold up colors you are wearing.  Hum, La, or </w:t>
            </w:r>
            <w:proofErr w:type="spellStart"/>
            <w:r w:rsidRPr="003328E7">
              <w:rPr>
                <w:b w:val="0"/>
                <w:bCs/>
                <w:color w:val="000000" w:themeColor="text1"/>
                <w:sz w:val="22"/>
                <w:szCs w:val="22"/>
              </w:rPr>
              <w:t>Ooo</w:t>
            </w:r>
            <w:proofErr w:type="spellEnd"/>
            <w:r w:rsidRPr="003328E7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if not.</w:t>
            </w:r>
          </w:p>
          <w:p w:rsidR="00D86638" w:rsidRDefault="00D86638" w:rsidP="003B117B">
            <w:pPr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  <w:p w:rsidR="00D86638" w:rsidRPr="003328E7" w:rsidRDefault="00D86638" w:rsidP="00D86638">
            <w:pPr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b w:val="0"/>
                <w:bCs/>
                <w:color w:val="000000" w:themeColor="text1"/>
                <w:sz w:val="22"/>
                <w:szCs w:val="22"/>
              </w:rPr>
              <w:t>Pass whiteboards and draw what sing</w:t>
            </w:r>
            <w:bookmarkStart w:id="0" w:name="_GoBack"/>
            <w:bookmarkEnd w:id="0"/>
          </w:p>
        </w:tc>
      </w:tr>
    </w:tbl>
    <w:p w:rsidR="00D22062" w:rsidRDefault="00D22062">
      <w:pPr>
        <w:rPr>
          <w:sz w:val="16"/>
          <w:szCs w:val="16"/>
        </w:rPr>
      </w:pPr>
    </w:p>
    <w:sectPr w:rsidR="00D2206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C5" w:rsidRDefault="009B1FC5" w:rsidP="00C900E6">
      <w:r>
        <w:separator/>
      </w:r>
    </w:p>
  </w:endnote>
  <w:endnote w:type="continuationSeparator" w:id="0">
    <w:p w:rsidR="009B1FC5" w:rsidRDefault="009B1FC5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C5" w:rsidRDefault="009B1FC5" w:rsidP="00C900E6">
      <w:r>
        <w:separator/>
      </w:r>
    </w:p>
  </w:footnote>
  <w:footnote w:type="continuationSeparator" w:id="0">
    <w:p w:rsidR="009B1FC5" w:rsidRDefault="009B1FC5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38" w:rsidRDefault="00884529" w:rsidP="00274ADE">
    <w:pPr>
      <w:pStyle w:val="Header"/>
      <w:rPr>
        <w:szCs w:val="36"/>
      </w:rPr>
    </w:pPr>
    <w:r w:rsidRPr="009C544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59B40" wp14:editId="7441B945">
              <wp:simplePos x="0" y="0"/>
              <wp:positionH relativeFrom="column">
                <wp:posOffset>4140200</wp:posOffset>
              </wp:positionH>
              <wp:positionV relativeFrom="paragraph">
                <wp:posOffset>-165100</wp:posOffset>
              </wp:positionV>
              <wp:extent cx="2171700" cy="111252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Goals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Feel Heavenly Father’s Love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Learn &amp; understand the Gospel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Feel and recognize the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H.G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Prepare to make &amp; keep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cov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9B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6pt;margin-top:-13pt;width:17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Goals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Heavenly Father’s Love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Learn &amp; understand the Gospel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and recognize the H.G.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Prepare to make &amp; keep cov.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B348" wp14:editId="04A8CEF7">
              <wp:simplePos x="0" y="0"/>
              <wp:positionH relativeFrom="column">
                <wp:posOffset>-584200</wp:posOffset>
              </wp:positionH>
              <wp:positionV relativeFrom="paragraph">
                <wp:posOffset>-336550</wp:posOffset>
              </wp:positionV>
              <wp:extent cx="2336800" cy="186245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186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</w:t>
                          </w:r>
                        </w:p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</w:p>
                        <w:p w:rsidR="00884529" w:rsidRPr="007A006C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Fun to Do (Summer</w:t>
                          </w:r>
                          <w:r w:rsidRPr="007A006C"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) – 253b</w:t>
                          </w:r>
                        </w:p>
                        <w:p w:rsidR="00884529" w:rsidRPr="007A006C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 w:rsidRPr="007A006C"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My </w:t>
                          </w: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H.F.</w:t>
                          </w:r>
                          <w:r w:rsidRPr="007A006C"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Loves Me -228</w:t>
                          </w:r>
                        </w:p>
                        <w:p w:rsidR="00884529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 w:rsidRPr="007A006C"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Sun is Shining All Around – 241</w:t>
                          </w:r>
                        </w:p>
                        <w:p w:rsidR="00884529" w:rsidRPr="00C618F5" w:rsidRDefault="00884529" w:rsidP="00884529">
                          <w:pPr>
                            <w:spacing w:line="360" w:lineRule="auto"/>
                            <w:jc w:val="left"/>
                            <w:rPr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0"/>
                            </w:rPr>
                            <w:t xml:space="preserve">The </w:t>
                          </w:r>
                          <w:r w:rsidRPr="00C618F5">
                            <w:rPr>
                              <w:bCs/>
                              <w:color w:val="000000"/>
                              <w:sz w:val="20"/>
                            </w:rPr>
                            <w:t xml:space="preserve">Wise &amp; the Foolish </w:t>
                          </w:r>
                          <w:r>
                            <w:rPr>
                              <w:bCs/>
                              <w:color w:val="000000"/>
                              <w:sz w:val="20"/>
                            </w:rPr>
                            <w:t xml:space="preserve">Man </w:t>
                          </w:r>
                          <w:r w:rsidRPr="00C618F5">
                            <w:rPr>
                              <w:bCs/>
                              <w:color w:val="000000"/>
                              <w:sz w:val="20"/>
                            </w:rPr>
                            <w:t>- 281</w:t>
                          </w:r>
                        </w:p>
                        <w:p w:rsidR="00884529" w:rsidRPr="00C618F5" w:rsidRDefault="00884529" w:rsidP="00884529">
                          <w:pPr>
                            <w:spacing w:line="360" w:lineRule="auto"/>
                            <w:jc w:val="left"/>
                            <w:rPr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0"/>
                            </w:rPr>
                            <w:t>Two Happy Feet – 270 (Act out w/ Jr?)</w:t>
                          </w:r>
                        </w:p>
                        <w:p w:rsidR="00884529" w:rsidRPr="007A006C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</w:p>
                        <w:p w:rsidR="00884529" w:rsidRPr="00BB0D57" w:rsidRDefault="00884529" w:rsidP="00884529">
                          <w:pPr>
                            <w:jc w:val="left"/>
                            <w:rPr>
                              <w:bCs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6B348" id="Text Box 7" o:spid="_x0000_s1027" type="#_x0000_t202" style="position:absolute;left:0;text-align:left;margin-left:-46pt;margin-top:-26.5pt;width:184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ELg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</w:t>
                    </w:r>
                  </w:p>
                  <w:p w:rsidR="00884529" w:rsidRDefault="00884529" w:rsidP="00884529">
                    <w:pPr>
                      <w:rPr>
                        <w:sz w:val="20"/>
                      </w:rPr>
                    </w:pPr>
                  </w:p>
                  <w:p w:rsidR="00884529" w:rsidRPr="007A006C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Fun to Do (Summer</w:t>
                    </w:r>
                    <w:r w:rsidRPr="007A006C">
                      <w:rPr>
                        <w:b w:val="0"/>
                        <w:bCs/>
                        <w:color w:val="000000"/>
                        <w:sz w:val="20"/>
                      </w:rPr>
                      <w:t>) – 253b</w:t>
                    </w:r>
                  </w:p>
                  <w:p w:rsidR="00884529" w:rsidRPr="007A006C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 w:rsidRPr="007A006C">
                      <w:rPr>
                        <w:b w:val="0"/>
                        <w:bCs/>
                        <w:color w:val="000000"/>
                        <w:sz w:val="20"/>
                      </w:rPr>
                      <w:t xml:space="preserve">My </w:t>
                    </w: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H.F.</w:t>
                    </w:r>
                    <w:r w:rsidRPr="007A006C">
                      <w:rPr>
                        <w:b w:val="0"/>
                        <w:bCs/>
                        <w:color w:val="000000"/>
                        <w:sz w:val="20"/>
                      </w:rPr>
                      <w:t xml:space="preserve"> Loves Me -228</w:t>
                    </w:r>
                  </w:p>
                  <w:p w:rsidR="00884529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 w:rsidRPr="007A006C">
                      <w:rPr>
                        <w:b w:val="0"/>
                        <w:bCs/>
                        <w:color w:val="000000"/>
                        <w:sz w:val="20"/>
                      </w:rPr>
                      <w:t>Sun is Shining All Around – 241</w:t>
                    </w:r>
                  </w:p>
                  <w:p w:rsidR="00884529" w:rsidRPr="00C618F5" w:rsidRDefault="00884529" w:rsidP="00884529">
                    <w:pPr>
                      <w:spacing w:line="360" w:lineRule="auto"/>
                      <w:jc w:val="left"/>
                      <w:rPr>
                        <w:bCs/>
                        <w:color w:val="000000"/>
                        <w:sz w:val="20"/>
                      </w:rPr>
                    </w:pPr>
                    <w:r>
                      <w:rPr>
                        <w:bCs/>
                        <w:color w:val="000000"/>
                        <w:sz w:val="20"/>
                      </w:rPr>
                      <w:t xml:space="preserve">The </w:t>
                    </w:r>
                    <w:r w:rsidRPr="00C618F5">
                      <w:rPr>
                        <w:bCs/>
                        <w:color w:val="000000"/>
                        <w:sz w:val="20"/>
                      </w:rPr>
                      <w:t xml:space="preserve">Wise &amp; the Foolish </w:t>
                    </w:r>
                    <w:r>
                      <w:rPr>
                        <w:bCs/>
                        <w:color w:val="000000"/>
                        <w:sz w:val="20"/>
                      </w:rPr>
                      <w:t xml:space="preserve">Man </w:t>
                    </w:r>
                    <w:r w:rsidRPr="00C618F5">
                      <w:rPr>
                        <w:bCs/>
                        <w:color w:val="000000"/>
                        <w:sz w:val="20"/>
                      </w:rPr>
                      <w:t>- 281</w:t>
                    </w:r>
                  </w:p>
                  <w:p w:rsidR="00884529" w:rsidRPr="00C618F5" w:rsidRDefault="00884529" w:rsidP="00884529">
                    <w:pPr>
                      <w:spacing w:line="360" w:lineRule="auto"/>
                      <w:jc w:val="left"/>
                      <w:rPr>
                        <w:bCs/>
                        <w:color w:val="000000"/>
                        <w:sz w:val="20"/>
                      </w:rPr>
                    </w:pPr>
                    <w:r>
                      <w:rPr>
                        <w:bCs/>
                        <w:color w:val="000000"/>
                        <w:sz w:val="20"/>
                      </w:rPr>
                      <w:t>Two Happy Feet – 270 (Act out w/ Jr?)</w:t>
                    </w:r>
                  </w:p>
                  <w:p w:rsidR="00884529" w:rsidRPr="007A006C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</w:p>
                  <w:p w:rsidR="00884529" w:rsidRPr="00BB0D57" w:rsidRDefault="00884529" w:rsidP="00884529">
                    <w:pPr>
                      <w:jc w:val="left"/>
                      <w:rPr>
                        <w:bCs/>
                        <w:color w:val="00000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86638">
      <w:rPr>
        <w:szCs w:val="36"/>
      </w:rPr>
      <w:t>Back to School</w:t>
    </w:r>
  </w:p>
  <w:p w:rsidR="00115A8B" w:rsidRDefault="004C79EC" w:rsidP="00274ADE">
    <w:pPr>
      <w:pStyle w:val="Header"/>
      <w:rPr>
        <w:szCs w:val="36"/>
      </w:rPr>
    </w:pPr>
    <w:r>
      <w:rPr>
        <w:szCs w:val="36"/>
      </w:rPr>
      <w:t xml:space="preserve">Singing Time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39B8"/>
    <w:rsid w:val="00005ED5"/>
    <w:rsid w:val="00006454"/>
    <w:rsid w:val="00014294"/>
    <w:rsid w:val="00025097"/>
    <w:rsid w:val="00026DA8"/>
    <w:rsid w:val="00040E1A"/>
    <w:rsid w:val="000410FE"/>
    <w:rsid w:val="000466C4"/>
    <w:rsid w:val="00047912"/>
    <w:rsid w:val="00057EDD"/>
    <w:rsid w:val="00066D99"/>
    <w:rsid w:val="0008758E"/>
    <w:rsid w:val="00097875"/>
    <w:rsid w:val="000B214A"/>
    <w:rsid w:val="000B2E31"/>
    <w:rsid w:val="000B5625"/>
    <w:rsid w:val="000D6B54"/>
    <w:rsid w:val="000F6AE9"/>
    <w:rsid w:val="001040CB"/>
    <w:rsid w:val="00110EDD"/>
    <w:rsid w:val="00112D69"/>
    <w:rsid w:val="0011320B"/>
    <w:rsid w:val="00113649"/>
    <w:rsid w:val="00115A8B"/>
    <w:rsid w:val="00117663"/>
    <w:rsid w:val="0013229D"/>
    <w:rsid w:val="001344B2"/>
    <w:rsid w:val="00137069"/>
    <w:rsid w:val="00155B28"/>
    <w:rsid w:val="001565F6"/>
    <w:rsid w:val="00173078"/>
    <w:rsid w:val="00176805"/>
    <w:rsid w:val="00191426"/>
    <w:rsid w:val="00192E27"/>
    <w:rsid w:val="001B0BD9"/>
    <w:rsid w:val="001B2B15"/>
    <w:rsid w:val="001B4861"/>
    <w:rsid w:val="001D0C20"/>
    <w:rsid w:val="001E0FD2"/>
    <w:rsid w:val="00206A41"/>
    <w:rsid w:val="00207CED"/>
    <w:rsid w:val="002105FF"/>
    <w:rsid w:val="00222950"/>
    <w:rsid w:val="002423C5"/>
    <w:rsid w:val="00257362"/>
    <w:rsid w:val="0025736E"/>
    <w:rsid w:val="00274ADE"/>
    <w:rsid w:val="0028219D"/>
    <w:rsid w:val="002866A0"/>
    <w:rsid w:val="00293131"/>
    <w:rsid w:val="00295689"/>
    <w:rsid w:val="002A0825"/>
    <w:rsid w:val="002A0E7D"/>
    <w:rsid w:val="002B71DA"/>
    <w:rsid w:val="002C3623"/>
    <w:rsid w:val="002C3FCA"/>
    <w:rsid w:val="002C40E3"/>
    <w:rsid w:val="002C4C69"/>
    <w:rsid w:val="002D4556"/>
    <w:rsid w:val="002E4ACD"/>
    <w:rsid w:val="002F25A9"/>
    <w:rsid w:val="00311DAC"/>
    <w:rsid w:val="00312E9C"/>
    <w:rsid w:val="00313F79"/>
    <w:rsid w:val="003328E7"/>
    <w:rsid w:val="00347406"/>
    <w:rsid w:val="003553A0"/>
    <w:rsid w:val="003671FB"/>
    <w:rsid w:val="00373427"/>
    <w:rsid w:val="00380993"/>
    <w:rsid w:val="00394DB8"/>
    <w:rsid w:val="003A037E"/>
    <w:rsid w:val="003A38B2"/>
    <w:rsid w:val="003B117B"/>
    <w:rsid w:val="003C69F7"/>
    <w:rsid w:val="003E49C2"/>
    <w:rsid w:val="003F319B"/>
    <w:rsid w:val="004108EE"/>
    <w:rsid w:val="0041280C"/>
    <w:rsid w:val="00422D0F"/>
    <w:rsid w:val="00430EE6"/>
    <w:rsid w:val="00432B2C"/>
    <w:rsid w:val="004335BD"/>
    <w:rsid w:val="00443121"/>
    <w:rsid w:val="00443C1F"/>
    <w:rsid w:val="00445294"/>
    <w:rsid w:val="00456148"/>
    <w:rsid w:val="004703DF"/>
    <w:rsid w:val="00471331"/>
    <w:rsid w:val="00475B85"/>
    <w:rsid w:val="00481404"/>
    <w:rsid w:val="00484826"/>
    <w:rsid w:val="004855BE"/>
    <w:rsid w:val="00493B5D"/>
    <w:rsid w:val="004C10A3"/>
    <w:rsid w:val="004C79EC"/>
    <w:rsid w:val="004D0B5E"/>
    <w:rsid w:val="00513729"/>
    <w:rsid w:val="0052011A"/>
    <w:rsid w:val="005314B5"/>
    <w:rsid w:val="005334B8"/>
    <w:rsid w:val="0054027D"/>
    <w:rsid w:val="00544409"/>
    <w:rsid w:val="005504E5"/>
    <w:rsid w:val="005506AC"/>
    <w:rsid w:val="00571DAE"/>
    <w:rsid w:val="0057498A"/>
    <w:rsid w:val="00585E12"/>
    <w:rsid w:val="00586F43"/>
    <w:rsid w:val="00597054"/>
    <w:rsid w:val="005A2DD3"/>
    <w:rsid w:val="005A5402"/>
    <w:rsid w:val="005B5F24"/>
    <w:rsid w:val="005C6170"/>
    <w:rsid w:val="005C70A7"/>
    <w:rsid w:val="005D6B46"/>
    <w:rsid w:val="005F49C3"/>
    <w:rsid w:val="005F6421"/>
    <w:rsid w:val="006100F5"/>
    <w:rsid w:val="0061542B"/>
    <w:rsid w:val="00626F6A"/>
    <w:rsid w:val="006276A5"/>
    <w:rsid w:val="0063201E"/>
    <w:rsid w:val="00643BAB"/>
    <w:rsid w:val="00653F98"/>
    <w:rsid w:val="0066130A"/>
    <w:rsid w:val="00672565"/>
    <w:rsid w:val="00694B8B"/>
    <w:rsid w:val="006A3AE9"/>
    <w:rsid w:val="006C71F2"/>
    <w:rsid w:val="006F1164"/>
    <w:rsid w:val="00730FC3"/>
    <w:rsid w:val="00734BD8"/>
    <w:rsid w:val="007353B2"/>
    <w:rsid w:val="00741857"/>
    <w:rsid w:val="00743F01"/>
    <w:rsid w:val="00747FB4"/>
    <w:rsid w:val="0075033C"/>
    <w:rsid w:val="0076431C"/>
    <w:rsid w:val="00787B42"/>
    <w:rsid w:val="0079253B"/>
    <w:rsid w:val="00795C7E"/>
    <w:rsid w:val="00795FB7"/>
    <w:rsid w:val="00796F08"/>
    <w:rsid w:val="007A006C"/>
    <w:rsid w:val="007A015A"/>
    <w:rsid w:val="007A3222"/>
    <w:rsid w:val="007A5A2A"/>
    <w:rsid w:val="007A76D5"/>
    <w:rsid w:val="007B2B29"/>
    <w:rsid w:val="007D073D"/>
    <w:rsid w:val="007D4230"/>
    <w:rsid w:val="007D448A"/>
    <w:rsid w:val="007D6B76"/>
    <w:rsid w:val="007E6828"/>
    <w:rsid w:val="007F7028"/>
    <w:rsid w:val="008371C0"/>
    <w:rsid w:val="0084378A"/>
    <w:rsid w:val="0084614E"/>
    <w:rsid w:val="00857106"/>
    <w:rsid w:val="00860D7E"/>
    <w:rsid w:val="00862819"/>
    <w:rsid w:val="008718CD"/>
    <w:rsid w:val="00877EAE"/>
    <w:rsid w:val="00881CDD"/>
    <w:rsid w:val="00884529"/>
    <w:rsid w:val="008851F5"/>
    <w:rsid w:val="00892587"/>
    <w:rsid w:val="00892D84"/>
    <w:rsid w:val="008A550E"/>
    <w:rsid w:val="008A7D21"/>
    <w:rsid w:val="008B45E1"/>
    <w:rsid w:val="008B4D91"/>
    <w:rsid w:val="008E61CA"/>
    <w:rsid w:val="008F5318"/>
    <w:rsid w:val="008F5A66"/>
    <w:rsid w:val="00901ECC"/>
    <w:rsid w:val="00907364"/>
    <w:rsid w:val="009115D3"/>
    <w:rsid w:val="00916FB2"/>
    <w:rsid w:val="00926B1E"/>
    <w:rsid w:val="00926CBA"/>
    <w:rsid w:val="009653E9"/>
    <w:rsid w:val="00970138"/>
    <w:rsid w:val="00981D67"/>
    <w:rsid w:val="00987B9A"/>
    <w:rsid w:val="00990687"/>
    <w:rsid w:val="0099269E"/>
    <w:rsid w:val="00993328"/>
    <w:rsid w:val="009A02EF"/>
    <w:rsid w:val="009B1BAE"/>
    <w:rsid w:val="009B1FC5"/>
    <w:rsid w:val="009C074C"/>
    <w:rsid w:val="009C1339"/>
    <w:rsid w:val="009C544F"/>
    <w:rsid w:val="009C5DDC"/>
    <w:rsid w:val="009F2D9A"/>
    <w:rsid w:val="009F5EAC"/>
    <w:rsid w:val="009F6ED3"/>
    <w:rsid w:val="00A277D9"/>
    <w:rsid w:val="00A44B54"/>
    <w:rsid w:val="00A47892"/>
    <w:rsid w:val="00A47A4A"/>
    <w:rsid w:val="00A64FF0"/>
    <w:rsid w:val="00A72B6A"/>
    <w:rsid w:val="00A74567"/>
    <w:rsid w:val="00A77BBA"/>
    <w:rsid w:val="00A820CB"/>
    <w:rsid w:val="00A92425"/>
    <w:rsid w:val="00AC14C8"/>
    <w:rsid w:val="00AC74C7"/>
    <w:rsid w:val="00AD2C4E"/>
    <w:rsid w:val="00AD4C0F"/>
    <w:rsid w:val="00AE089F"/>
    <w:rsid w:val="00AF27F5"/>
    <w:rsid w:val="00AF282D"/>
    <w:rsid w:val="00AF36FA"/>
    <w:rsid w:val="00B0290F"/>
    <w:rsid w:val="00B05EC8"/>
    <w:rsid w:val="00B11CC6"/>
    <w:rsid w:val="00B17B37"/>
    <w:rsid w:val="00B25252"/>
    <w:rsid w:val="00B31F58"/>
    <w:rsid w:val="00B369FB"/>
    <w:rsid w:val="00B36B00"/>
    <w:rsid w:val="00B45648"/>
    <w:rsid w:val="00B562A7"/>
    <w:rsid w:val="00B64029"/>
    <w:rsid w:val="00B66265"/>
    <w:rsid w:val="00B6714A"/>
    <w:rsid w:val="00B806B7"/>
    <w:rsid w:val="00B824BF"/>
    <w:rsid w:val="00B87601"/>
    <w:rsid w:val="00BA3816"/>
    <w:rsid w:val="00BA3B36"/>
    <w:rsid w:val="00BB0C3E"/>
    <w:rsid w:val="00BB0D57"/>
    <w:rsid w:val="00BB355D"/>
    <w:rsid w:val="00BB3C53"/>
    <w:rsid w:val="00BB4E06"/>
    <w:rsid w:val="00BB6DFF"/>
    <w:rsid w:val="00BD06F3"/>
    <w:rsid w:val="00BE0B55"/>
    <w:rsid w:val="00BE20C5"/>
    <w:rsid w:val="00C10977"/>
    <w:rsid w:val="00C1150D"/>
    <w:rsid w:val="00C404F2"/>
    <w:rsid w:val="00C4641C"/>
    <w:rsid w:val="00C618F5"/>
    <w:rsid w:val="00C8352F"/>
    <w:rsid w:val="00C900E6"/>
    <w:rsid w:val="00CA0EB9"/>
    <w:rsid w:val="00CA13C0"/>
    <w:rsid w:val="00CA6056"/>
    <w:rsid w:val="00CB14A4"/>
    <w:rsid w:val="00CB7046"/>
    <w:rsid w:val="00CD3B88"/>
    <w:rsid w:val="00D01A5B"/>
    <w:rsid w:val="00D12E1F"/>
    <w:rsid w:val="00D22062"/>
    <w:rsid w:val="00D27DC7"/>
    <w:rsid w:val="00D30B0F"/>
    <w:rsid w:val="00D31E47"/>
    <w:rsid w:val="00D320AC"/>
    <w:rsid w:val="00D45261"/>
    <w:rsid w:val="00D5257D"/>
    <w:rsid w:val="00D6348A"/>
    <w:rsid w:val="00D8372C"/>
    <w:rsid w:val="00D86638"/>
    <w:rsid w:val="00D962FC"/>
    <w:rsid w:val="00DA0C04"/>
    <w:rsid w:val="00DA67F4"/>
    <w:rsid w:val="00DC3391"/>
    <w:rsid w:val="00DC3A65"/>
    <w:rsid w:val="00DC690B"/>
    <w:rsid w:val="00DC72CF"/>
    <w:rsid w:val="00DE1E8A"/>
    <w:rsid w:val="00DE2B38"/>
    <w:rsid w:val="00DF3E5E"/>
    <w:rsid w:val="00DF4694"/>
    <w:rsid w:val="00E01495"/>
    <w:rsid w:val="00E019F9"/>
    <w:rsid w:val="00E04839"/>
    <w:rsid w:val="00E14612"/>
    <w:rsid w:val="00E15F69"/>
    <w:rsid w:val="00E2245A"/>
    <w:rsid w:val="00E24641"/>
    <w:rsid w:val="00E263BA"/>
    <w:rsid w:val="00E40A18"/>
    <w:rsid w:val="00E600FF"/>
    <w:rsid w:val="00E60194"/>
    <w:rsid w:val="00E62D99"/>
    <w:rsid w:val="00E72614"/>
    <w:rsid w:val="00E90DBC"/>
    <w:rsid w:val="00EA2A88"/>
    <w:rsid w:val="00EB4CAB"/>
    <w:rsid w:val="00EC6F25"/>
    <w:rsid w:val="00EE4880"/>
    <w:rsid w:val="00EF747D"/>
    <w:rsid w:val="00F00CBF"/>
    <w:rsid w:val="00F05149"/>
    <w:rsid w:val="00F07851"/>
    <w:rsid w:val="00F25C62"/>
    <w:rsid w:val="00F31097"/>
    <w:rsid w:val="00F3224C"/>
    <w:rsid w:val="00F40150"/>
    <w:rsid w:val="00F4581E"/>
    <w:rsid w:val="00F45C92"/>
    <w:rsid w:val="00F45F77"/>
    <w:rsid w:val="00F87148"/>
    <w:rsid w:val="00FB547D"/>
    <w:rsid w:val="00FC09EA"/>
    <w:rsid w:val="00FC29BA"/>
    <w:rsid w:val="00FF1E7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53771-486F-4BE3-8102-064E8FA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character" w:styleId="Hyperlink">
    <w:name w:val="Hyperlink"/>
    <w:uiPriority w:val="99"/>
    <w:unhideWhenUsed/>
    <w:rsid w:val="00F078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1508</CharactersWithSpaces>
  <SharedDoc>false</SharedDoc>
  <HLinks>
    <vt:vector size="96" baseType="variant">
      <vt:variant>
        <vt:i4>5177415</vt:i4>
      </vt:variant>
      <vt:variant>
        <vt:i4>45</vt:i4>
      </vt:variant>
      <vt:variant>
        <vt:i4>0</vt:i4>
      </vt:variant>
      <vt:variant>
        <vt:i4>5</vt:i4>
      </vt:variant>
      <vt:variant>
        <vt:lpwstr>https://www.lds.org/friend/2007/07/sunday-activities?lang=eng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https://www.lds.org/bc/content/shared/content/images/magazines/friend/2012/03/fr12mar11-saturday-is-a-special-day.pdf</vt:lpwstr>
      </vt:variant>
      <vt:variant>
        <vt:lpwstr/>
      </vt:variant>
      <vt:variant>
        <vt:i4>6291481</vt:i4>
      </vt:variant>
      <vt:variant>
        <vt:i4>39</vt:i4>
      </vt:variant>
      <vt:variant>
        <vt:i4>0</vt:i4>
      </vt:variant>
      <vt:variant>
        <vt:i4>5</vt:i4>
      </vt:variant>
      <vt:variant>
        <vt:lpwstr>https://www.lds.org/bc/content/shared/content/images/gospel-library/magazine/fr08sep31_maze.jpg</vt:lpwstr>
      </vt:variant>
      <vt:variant>
        <vt:lpwstr/>
      </vt:variant>
      <vt:variant>
        <vt:i4>1966099</vt:i4>
      </vt:variant>
      <vt:variant>
        <vt:i4>36</vt:i4>
      </vt:variant>
      <vt:variant>
        <vt:i4>0</vt:i4>
      </vt:variant>
      <vt:variant>
        <vt:i4>5</vt:i4>
      </vt:variant>
      <vt:variant>
        <vt:lpwstr>http://media.ldscdn.org/pdf/magazines/friend-august-2015/2015-08-03-fire-eng.pdf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https://www.lds.org/bc/content/shared/content/images/gospel-library/magazine/friendlp.nfo:o:1d98.jpg</vt:lpwstr>
      </vt:variant>
      <vt:variant>
        <vt:lpwstr/>
      </vt:variant>
      <vt:variant>
        <vt:i4>3145854</vt:i4>
      </vt:variant>
      <vt:variant>
        <vt:i4>30</vt:i4>
      </vt:variant>
      <vt:variant>
        <vt:i4>0</vt:i4>
      </vt:variant>
      <vt:variant>
        <vt:i4>5</vt:i4>
      </vt:variant>
      <vt:variant>
        <vt:lpwstr>https://www.lds.org/friend/2001/04/for-little-friends?lang=eng</vt:lpwstr>
      </vt:variant>
      <vt:variant>
        <vt:lpwstr/>
      </vt:variant>
      <vt:variant>
        <vt:i4>786459</vt:i4>
      </vt:variant>
      <vt:variant>
        <vt:i4>27</vt:i4>
      </vt:variant>
      <vt:variant>
        <vt:i4>0</vt:i4>
      </vt:variant>
      <vt:variant>
        <vt:i4>5</vt:i4>
      </vt:variant>
      <vt:variant>
        <vt:lpwstr>https://www.lds.org/friend/2009/03/primary-songs?lang=eng</vt:lpwstr>
      </vt:variant>
      <vt:variant>
        <vt:lpwstr/>
      </vt:variant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https://www.lds.org/bc/content/shared/content/images/magazines/friend/2015/06/june-2015-friend-magazine-mormon_1470449_prt.pdf</vt:lpwstr>
      </vt:variant>
      <vt:variant>
        <vt:lpwstr/>
      </vt:variant>
      <vt:variant>
        <vt:i4>5570584</vt:i4>
      </vt:variant>
      <vt:variant>
        <vt:i4>21</vt:i4>
      </vt:variant>
      <vt:variant>
        <vt:i4>0</vt:i4>
      </vt:variant>
      <vt:variant>
        <vt:i4>5</vt:i4>
      </vt:variant>
      <vt:variant>
        <vt:lpwstr>http://media.ldscdn.org/pdf/lds-magazines/friend-march-2012/2012-03-09-saturday-is-a-special-day-eng.pdf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https://www.lds.org/bc/content/shared/content/images/magazines/friend/2011/11/fr11nov26-lilys-sunday-morning.pdf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http://media.ldscdn.org/pdf/magazines/friend-march-2015/2015-03-34-new-testament-scripture-figures-the-wise-man-and-the-foolish-man-eng.pdf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https://www.lds.org/bc/content/shared/content/images/magazines/liahona/2012/02/fr12feb49-book-of-mormon-scripture-figures.pdf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https://www.lds.org/bc/content/ldsorg/children/scripture-stories/coloring/book-of-mormon/2015-02-coloring-book-of-mormon-01-nephi-brass-plates-13225-eng.pdf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https://www.lds.org/bc/content/ldsorg/children/scripture-stories/coloring/book-of-mormon/2015-02-coloring-book-of-mormon-04-nephi-boat-13225-eng.pdf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https://www.lds.org/bc/content/ldsorg/children/resources/topics/choose-the-right/I-Will-Always-Choose-the-Right-2005-10-friend.pdf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https://www.lds.org/bc/content/shared/content/images/gospel-library/magazine/liahonlp.nfo:o:49c.jpg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2017-08-17T06:07:00Z</cp:lastPrinted>
  <dcterms:created xsi:type="dcterms:W3CDTF">2017-10-09T23:36:00Z</dcterms:created>
  <dcterms:modified xsi:type="dcterms:W3CDTF">2017-10-09T23:36:00Z</dcterms:modified>
</cp:coreProperties>
</file>