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1CB3" w:rsidRDefault="00EF1CB3" w:rsidP="00EF1CB3">
      <w:pPr>
        <w:jc w:val="center"/>
      </w:pPr>
      <w:r>
        <w:t>Pictures for Retelling the Feeding of the Five Thousand</w:t>
      </w:r>
    </w:p>
    <w:p w:rsidR="00EF1CB3" w:rsidRDefault="00EF1CB3"/>
    <w:p w:rsidR="00EF1CB3" w:rsidRDefault="00EF1CB3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2143760</wp:posOffset>
            </wp:positionH>
            <wp:positionV relativeFrom="paragraph">
              <wp:posOffset>-436946</wp:posOffset>
            </wp:positionV>
            <wp:extent cx="4256405" cy="5675630"/>
            <wp:effectExtent l="0" t="0" r="0" b="1270"/>
            <wp:wrapTight wrapText="bothSides">
              <wp:wrapPolygon edited="0">
                <wp:start x="0" y="0"/>
                <wp:lineTo x="0" y="21532"/>
                <wp:lineTo x="21461" y="21532"/>
                <wp:lineTo x="21461" y="0"/>
                <wp:lineTo x="0" y="0"/>
              </wp:wrapPolygon>
            </wp:wrapTight>
            <wp:docPr id="14" name="Picture 14" descr="A black-and-white illustration of Christ serving loaves and fishes to an older man, a woman, and a young bo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 black-and-white illustration of Christ serving loaves and fishes to an older man, a woman, and a young boy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405" cy="567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6886" w:rsidRDefault="00EC7CD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-315419</wp:posOffset>
                </wp:positionH>
                <wp:positionV relativeFrom="paragraph">
                  <wp:posOffset>4616823</wp:posOffset>
                </wp:positionV>
                <wp:extent cx="3189605" cy="13239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323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7CD9" w:rsidRPr="00EC7CD9" w:rsidRDefault="00EC7CD9" w:rsidP="00EC7CD9">
                            <w:pPr>
                              <w:ind w:firstLine="0"/>
                              <w:jc w:val="center"/>
                              <w:rPr>
                                <w:rFonts w:ascii="Aharoni" w:hAnsi="Aharoni" w:cs="Aharoni"/>
                                <w:i w:val="0"/>
                                <w:color w:val="FFFFFF" w:themeColor="background1"/>
                                <w:sz w:val="200"/>
                                <w:szCs w:val="200"/>
                              </w:rPr>
                            </w:pPr>
                            <w:r w:rsidRPr="00EC7CD9">
                              <w:rPr>
                                <w:rFonts w:ascii="Aharoni" w:hAnsi="Aharoni" w:cs="Aharoni"/>
                                <w:i w:val="0"/>
                                <w:color w:val="FFFFFF" w:themeColor="background1"/>
                                <w:sz w:val="200"/>
                                <w:szCs w:val="200"/>
                              </w:rPr>
                              <w:t>5,000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4.85pt;margin-top:363.55pt;width:251.15pt;height:104.2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" filled="f" stroked="f">
                <v:textbox>
                  <w:txbxContent>
                    <w:p w:rsidR="00EC7CD9" w:rsidRPr="00EC7CD9" w:rsidRDefault="00EC7CD9" w:rsidP="00EC7CD9">
                      <w:pPr>
                        <w:ind w:firstLine="0"/>
                        <w:jc w:val="center"/>
                        <w:rPr>
                          <w:rFonts w:ascii="Aharoni" w:hAnsi="Aharoni" w:cs="Aharoni"/>
                          <w:i w:val="0"/>
                          <w:color w:val="FFFFFF" w:themeColor="background1"/>
                          <w:sz w:val="200"/>
                          <w:szCs w:val="200"/>
                        </w:rPr>
                      </w:pPr>
                      <w:r w:rsidRPr="00EC7CD9">
                        <w:rPr>
                          <w:rFonts w:ascii="Aharoni" w:hAnsi="Aharoni" w:cs="Aharoni"/>
                          <w:i w:val="0"/>
                          <w:color w:val="FFFFFF" w:themeColor="background1"/>
                          <w:sz w:val="200"/>
                          <w:szCs w:val="200"/>
                        </w:rPr>
                        <w:t>5,000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F471D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-324814</wp:posOffset>
            </wp:positionH>
            <wp:positionV relativeFrom="paragraph">
              <wp:posOffset>0</wp:posOffset>
            </wp:positionV>
            <wp:extent cx="8874066" cy="5864049"/>
            <wp:effectExtent l="171450" t="171450" r="232410" b="232410"/>
            <wp:wrapTight wrapText="bothSides">
              <wp:wrapPolygon edited="0">
                <wp:start x="-417" y="-632"/>
                <wp:lineTo x="-371" y="22386"/>
                <wp:lineTo x="22119" y="22386"/>
                <wp:lineTo x="22119" y="-632"/>
                <wp:lineTo x="-417" y="-632"/>
              </wp:wrapPolygon>
            </wp:wrapTight>
            <wp:docPr id="12" name="Picture 12" descr="Matthew 5:17â48, Listeners of the Sermon on the Mou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tthew 5:17â48, Listeners of the Sermon on the Moun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4066" cy="5864049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6886" w:rsidRDefault="00EC7CD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1E991CB" wp14:editId="188AD6B7">
                <wp:simplePos x="0" y="0"/>
                <wp:positionH relativeFrom="column">
                  <wp:posOffset>0</wp:posOffset>
                </wp:positionH>
                <wp:positionV relativeFrom="paragraph">
                  <wp:posOffset>173355</wp:posOffset>
                </wp:positionV>
                <wp:extent cx="6621145" cy="772160"/>
                <wp:effectExtent l="38100" t="38100" r="46355" b="58039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1145" cy="772160"/>
                        </a:xfrm>
                        <a:prstGeom prst="wedgeRoundRectCallout">
                          <a:avLst>
                            <a:gd name="adj1" fmla="val -8407"/>
                            <a:gd name="adj2" fmla="val 114988"/>
                            <a:gd name="adj3" fmla="val 16667"/>
                          </a:avLst>
                        </a:prstGeom>
                        <a:noFill/>
                        <a:ln w="7620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7CD9" w:rsidRPr="00EC7CD9" w:rsidRDefault="00EC7CD9" w:rsidP="00EC7CD9">
                            <w:pPr>
                              <w:ind w:firstLine="0"/>
                              <w:jc w:val="center"/>
                              <w:rPr>
                                <w:rFonts w:ascii="Aharoni" w:hAnsi="Aharoni" w:cs="Aharoni"/>
                                <w:i w:val="0"/>
                                <w:color w:val="FFFFFF" w:themeColor="background1"/>
                                <w:sz w:val="88"/>
                                <w:szCs w:val="88"/>
                              </w:rPr>
                            </w:pPr>
                            <w:r w:rsidRPr="00EC7CD9">
                              <w:rPr>
                                <w:rFonts w:ascii="Aharoni" w:hAnsi="Aharoni" w:cs="Aharoni"/>
                                <w:i w:val="0"/>
                                <w:color w:val="FFFFFF" w:themeColor="background1"/>
                                <w:sz w:val="88"/>
                                <w:szCs w:val="88"/>
                              </w:rPr>
                              <w:t>The people are hungry!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E991CB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_x0000_s1027" type="#_x0000_t62" style="position:absolute;left:0;text-align:left;margin-left:0;margin-top:13.65pt;width:521.35pt;height:60.8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" adj="8984,35637" filled="f" strokecolor="white [3212]" strokeweight="6pt">
                <v:textbox>
                  <w:txbxContent>
                    <w:p w:rsidR="00EC7CD9" w:rsidRPr="00EC7CD9" w:rsidRDefault="00EC7CD9" w:rsidP="00EC7CD9">
                      <w:pPr>
                        <w:ind w:firstLine="0"/>
                        <w:jc w:val="center"/>
                        <w:rPr>
                          <w:rFonts w:ascii="Aharoni" w:hAnsi="Aharoni" w:cs="Aharoni"/>
                          <w:i w:val="0"/>
                          <w:color w:val="FFFFFF" w:themeColor="background1"/>
                          <w:sz w:val="88"/>
                          <w:szCs w:val="88"/>
                        </w:rPr>
                      </w:pPr>
                      <w:r w:rsidRPr="00EC7CD9">
                        <w:rPr>
                          <w:rFonts w:ascii="Aharoni" w:hAnsi="Aharoni" w:cs="Aharoni"/>
                          <w:i w:val="0"/>
                          <w:color w:val="FFFFFF" w:themeColor="background1"/>
                          <w:sz w:val="88"/>
                          <w:szCs w:val="88"/>
                        </w:rPr>
                        <w:t>The people are hungry!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F1CB3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-439945</wp:posOffset>
            </wp:positionH>
            <wp:positionV relativeFrom="paragraph">
              <wp:posOffset>0</wp:posOffset>
            </wp:positionV>
            <wp:extent cx="9111581" cy="6066761"/>
            <wp:effectExtent l="171450" t="171450" r="223520" b="220345"/>
            <wp:wrapTight wrapText="bothSides">
              <wp:wrapPolygon edited="0">
                <wp:start x="-406" y="-610"/>
                <wp:lineTo x="-361" y="22317"/>
                <wp:lineTo x="22085" y="22317"/>
                <wp:lineTo x="22085" y="-610"/>
                <wp:lineTo x="-406" y="-610"/>
              </wp:wrapPolygon>
            </wp:wrapTight>
            <wp:docPr id="13" name="Picture 13" descr="Matthew 16:21â28, Jesus walks with His discip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tthew 16:21â28, Jesus walks with His disciple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581" cy="6066761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6886" w:rsidRDefault="00EC7CD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E6F65EF" wp14:editId="32A64F3A">
                <wp:simplePos x="0" y="0"/>
                <wp:positionH relativeFrom="column">
                  <wp:posOffset>409575</wp:posOffset>
                </wp:positionH>
                <wp:positionV relativeFrom="paragraph">
                  <wp:posOffset>173355</wp:posOffset>
                </wp:positionV>
                <wp:extent cx="6763385" cy="1134745"/>
                <wp:effectExtent l="57150" t="57150" r="56515" b="56070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3385" cy="1134745"/>
                        </a:xfrm>
                        <a:prstGeom prst="wedgeEllipseCallout">
                          <a:avLst>
                            <a:gd name="adj1" fmla="val 8547"/>
                            <a:gd name="adj2" fmla="val 93754"/>
                          </a:avLst>
                        </a:prstGeom>
                        <a:noFill/>
                        <a:ln w="7620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7CD9" w:rsidRPr="00EC7CD9" w:rsidRDefault="00EC7CD9" w:rsidP="00EC7CD9">
                            <w:pPr>
                              <w:ind w:firstLine="0"/>
                              <w:jc w:val="center"/>
                              <w:rPr>
                                <w:rFonts w:ascii="Aharoni" w:hAnsi="Aharoni" w:cs="Aharoni"/>
                                <w:i w:val="0"/>
                                <w:color w:val="FFFFFF" w:themeColor="background1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i w:val="0"/>
                                <w:color w:val="FFFFFF" w:themeColor="background1"/>
                                <w:sz w:val="88"/>
                                <w:szCs w:val="88"/>
                              </w:rPr>
                              <w:t>Feed the</w:t>
                            </w:r>
                            <w:r w:rsidRPr="00EC7CD9">
                              <w:rPr>
                                <w:rFonts w:ascii="Aharoni" w:hAnsi="Aharoni" w:cs="Aharoni"/>
                                <w:i w:val="0"/>
                                <w:color w:val="FFFFFF" w:themeColor="background1"/>
                                <w:sz w:val="88"/>
                                <w:szCs w:val="88"/>
                              </w:rPr>
                              <w:t xml:space="preserve"> people</w:t>
                            </w:r>
                            <w:r>
                              <w:rPr>
                                <w:rFonts w:ascii="Aharoni" w:hAnsi="Aharoni" w:cs="Aharoni"/>
                                <w:i w:val="0"/>
                                <w:color w:val="FFFFFF" w:themeColor="background1"/>
                                <w:sz w:val="88"/>
                                <w:szCs w:val="88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6F65EF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_x0000_s1028" type="#_x0000_t63" style="position:absolute;left:0;text-align:left;margin-left:32.25pt;margin-top:13.65pt;width:532.55pt;height:89.3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" adj="12646,31051" filled="f" strokecolor="white [3212]" strokeweight="6pt">
                <v:textbox>
                  <w:txbxContent>
                    <w:p w:rsidR="00EC7CD9" w:rsidRPr="00EC7CD9" w:rsidRDefault="00EC7CD9" w:rsidP="00EC7CD9">
                      <w:pPr>
                        <w:ind w:firstLine="0"/>
                        <w:jc w:val="center"/>
                        <w:rPr>
                          <w:rFonts w:ascii="Aharoni" w:hAnsi="Aharoni" w:cs="Aharoni"/>
                          <w:i w:val="0"/>
                          <w:color w:val="FFFFFF" w:themeColor="background1"/>
                          <w:sz w:val="88"/>
                          <w:szCs w:val="88"/>
                        </w:rPr>
                      </w:pPr>
                      <w:r>
                        <w:rPr>
                          <w:rFonts w:ascii="Aharoni" w:hAnsi="Aharoni" w:cs="Aharoni"/>
                          <w:i w:val="0"/>
                          <w:color w:val="FFFFFF" w:themeColor="background1"/>
                          <w:sz w:val="88"/>
                          <w:szCs w:val="88"/>
                        </w:rPr>
                        <w:t>Feed the</w:t>
                      </w:r>
                      <w:r w:rsidRPr="00EC7CD9">
                        <w:rPr>
                          <w:rFonts w:ascii="Aharoni" w:hAnsi="Aharoni" w:cs="Aharoni"/>
                          <w:i w:val="0"/>
                          <w:color w:val="FFFFFF" w:themeColor="background1"/>
                          <w:sz w:val="88"/>
                          <w:szCs w:val="88"/>
                        </w:rPr>
                        <w:t xml:space="preserve"> people</w:t>
                      </w:r>
                      <w:r>
                        <w:rPr>
                          <w:rFonts w:ascii="Aharoni" w:hAnsi="Aharoni" w:cs="Aharoni"/>
                          <w:i w:val="0"/>
                          <w:color w:val="FFFFFF" w:themeColor="background1"/>
                          <w:sz w:val="88"/>
                          <w:szCs w:val="88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F1CB3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157108</wp:posOffset>
            </wp:positionH>
            <wp:positionV relativeFrom="paragraph">
              <wp:posOffset>171582</wp:posOffset>
            </wp:positionV>
            <wp:extent cx="8087711" cy="6057936"/>
            <wp:effectExtent l="171450" t="171450" r="237490" b="228600"/>
            <wp:wrapTight wrapText="bothSides">
              <wp:wrapPolygon edited="0">
                <wp:start x="-458" y="-611"/>
                <wp:lineTo x="-407" y="22347"/>
                <wp:lineTo x="22183" y="22347"/>
                <wp:lineTo x="22183" y="-611"/>
                <wp:lineTo x="-458" y="-611"/>
              </wp:wrapPolygon>
            </wp:wrapTight>
            <wp:docPr id="8" name="Picture 8" descr="A painting of Jesus Christ telling His Apostles to feed the multitude with loaves and fishes.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 painting of Jesus Christ telling His Apostles to feed the multitude with loaves and fishes.c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7711" cy="6057936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6886" w:rsidRDefault="00386886"/>
    <w:p w:rsidR="00386886" w:rsidRDefault="00EF1CB3">
      <w:r>
        <w:rPr>
          <w:noProof/>
        </w:rPr>
        <w:drawing>
          <wp:anchor distT="0" distB="0" distL="114300" distR="114300" simplePos="0" relativeHeight="251661312" behindDoc="1" locked="0" layoutInCell="1" allowOverlap="1" wp14:anchorId="376DFF4A" wp14:editId="11E78F28">
            <wp:simplePos x="0" y="0"/>
            <wp:positionH relativeFrom="column">
              <wp:posOffset>-237118</wp:posOffset>
            </wp:positionH>
            <wp:positionV relativeFrom="paragraph">
              <wp:posOffset>468871</wp:posOffset>
            </wp:positionV>
            <wp:extent cx="8587105" cy="4272280"/>
            <wp:effectExtent l="171450" t="171450" r="233045" b="223520"/>
            <wp:wrapTight wrapText="bothSides">
              <wp:wrapPolygon edited="0">
                <wp:start x="-431" y="-867"/>
                <wp:lineTo x="-383" y="22634"/>
                <wp:lineTo x="22138" y="22634"/>
                <wp:lineTo x="22138" y="-867"/>
                <wp:lineTo x="-431" y="-867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0" t="7232" r="586" b="5634"/>
                    <a:stretch/>
                  </pic:blipFill>
                  <pic:spPr bwMode="auto">
                    <a:xfrm>
                      <a:off x="0" y="0"/>
                      <a:ext cx="8587105" cy="427228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6886" w:rsidRDefault="00386886"/>
    <w:p w:rsidR="00386886" w:rsidRDefault="00EF1CB3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73AB9170" wp14:editId="17F77598">
            <wp:simplePos x="0" y="0"/>
            <wp:positionH relativeFrom="column">
              <wp:posOffset>-204558</wp:posOffset>
            </wp:positionH>
            <wp:positionV relativeFrom="paragraph">
              <wp:posOffset>171997</wp:posOffset>
            </wp:positionV>
            <wp:extent cx="8639175" cy="6169660"/>
            <wp:effectExtent l="171450" t="171450" r="238125" b="231140"/>
            <wp:wrapTight wrapText="bothSides">
              <wp:wrapPolygon edited="0">
                <wp:start x="-429" y="-600"/>
                <wp:lineTo x="-381" y="22343"/>
                <wp:lineTo x="22148" y="22343"/>
                <wp:lineTo x="22148" y="-600"/>
                <wp:lineTo x="-429" y="-600"/>
              </wp:wrapPolygon>
            </wp:wrapTight>
            <wp:docPr id="1" name="Picture 1" descr="A painting by James Tissot showing 5,000 people on a hill being fed by Christâs Apostles from baskets of foo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painting by James Tissot showing 5,000 people on a hill being fed by Christâs Apostles from baskets of food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175" cy="616966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471D" w:rsidRDefault="00EF1CB3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-315879</wp:posOffset>
            </wp:positionH>
            <wp:positionV relativeFrom="paragraph">
              <wp:posOffset>171734</wp:posOffset>
            </wp:positionV>
            <wp:extent cx="8853805" cy="5895975"/>
            <wp:effectExtent l="171450" t="171450" r="233045" b="238125"/>
            <wp:wrapTight wrapText="bothSides">
              <wp:wrapPolygon edited="0">
                <wp:start x="-418" y="-628"/>
                <wp:lineTo x="-372" y="22403"/>
                <wp:lineTo x="22122" y="22403"/>
                <wp:lineTo x="22122" y="-628"/>
                <wp:lineTo x="-418" y="-628"/>
              </wp:wrapPolygon>
            </wp:wrapTight>
            <wp:docPr id="4" name="Picture 4" descr="Matthew 14:13â21, Jesus prays and blesses the bread and fis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tthew 14:13â21, Jesus prays and blesses the bread and fish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3805" cy="589597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471D" w:rsidRDefault="00EF1CB3">
      <w:pPr>
        <w:rPr>
          <w:noProof/>
        </w:rPr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-221265</wp:posOffset>
            </wp:positionH>
            <wp:positionV relativeFrom="paragraph">
              <wp:posOffset>171450</wp:posOffset>
            </wp:positionV>
            <wp:extent cx="8759190" cy="5833110"/>
            <wp:effectExtent l="171450" t="171450" r="232410" b="224790"/>
            <wp:wrapTight wrapText="bothSides">
              <wp:wrapPolygon edited="0">
                <wp:start x="-423" y="-635"/>
                <wp:lineTo x="-376" y="22362"/>
                <wp:lineTo x="22126" y="22362"/>
                <wp:lineTo x="22126" y="-635"/>
                <wp:lineTo x="-423" y="-635"/>
              </wp:wrapPolygon>
            </wp:wrapTight>
            <wp:docPr id="9" name="Picture 9" descr="Matthew 14:13â21, Jesus and His Apostles carry the leftover f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tthew 14:13â21, Jesus and His Apostles carry the leftover foo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9190" cy="583311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471D" w:rsidRDefault="00EC7CD9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-205105</wp:posOffset>
            </wp:positionH>
            <wp:positionV relativeFrom="paragraph">
              <wp:posOffset>171516</wp:posOffset>
            </wp:positionV>
            <wp:extent cx="8562340" cy="4256405"/>
            <wp:effectExtent l="171450" t="171450" r="219710" b="220345"/>
            <wp:wrapTight wrapText="bothSides">
              <wp:wrapPolygon edited="0">
                <wp:start x="-433" y="-870"/>
                <wp:lineTo x="-384" y="22622"/>
                <wp:lineTo x="22106" y="22622"/>
                <wp:lineTo x="22106" y="-870"/>
                <wp:lineTo x="-433" y="-870"/>
              </wp:wrapPolygon>
            </wp:wrapTight>
            <wp:docPr id="6" name="Picture 6" descr="Matthew 14:13â21, The bread and fish that fed 5,000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tthew 14:13â21, The bread and fish that fed 5,000 peopl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2340" cy="425640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6886" w:rsidRDefault="00386886"/>
    <w:p w:rsidR="00386886" w:rsidRDefault="00386886">
      <w:r w:rsidRPr="00386886">
        <w:t xml:space="preserve"> </w:t>
      </w:r>
      <w:r w:rsidR="009755BF" w:rsidRPr="009755BF">
        <w:t xml:space="preserve"> </w:t>
      </w:r>
    </w:p>
    <w:p w:rsidR="00EF1CB3" w:rsidRDefault="00EF1CB3">
      <w:r>
        <w:lastRenderedPageBreak/>
        <w:t>Credits</w:t>
      </w:r>
    </w:p>
    <w:p w:rsidR="00EF1CB3" w:rsidRPr="00EF1CB3" w:rsidRDefault="00EF1CB3">
      <w:pPr>
        <w:rPr>
          <w:i w:val="0"/>
        </w:rPr>
      </w:pPr>
      <w:hyperlink r:id="rId13" w:history="1">
        <w:r w:rsidRPr="00EF1CB3">
          <w:rPr>
            <w:rStyle w:val="Hyperlink"/>
            <w:i w:val="0"/>
          </w:rPr>
          <w:t>https://www.lds.org/media-library/images/disciples-serving-loaves-fishes-whitaker-338378?lang=eng</w:t>
        </w:r>
      </w:hyperlink>
    </w:p>
    <w:p w:rsidR="00EF1CB3" w:rsidRPr="00EF1CB3" w:rsidRDefault="00EF1CB3">
      <w:pPr>
        <w:rPr>
          <w:b w:val="0"/>
          <w:bCs/>
          <w:i w:val="0"/>
        </w:rPr>
      </w:pPr>
      <w:hyperlink r:id="rId14" w:history="1">
        <w:r w:rsidRPr="00EF1CB3">
          <w:rPr>
            <w:rStyle w:val="Hyperlink"/>
            <w:b w:val="0"/>
            <w:bCs/>
            <w:i w:val="0"/>
          </w:rPr>
          <w:t>Listeners Learn of the Higher Law</w:t>
        </w:r>
      </w:hyperlink>
    </w:p>
    <w:p w:rsidR="00EF1CB3" w:rsidRPr="00EF1CB3" w:rsidRDefault="00EF1CB3">
      <w:pPr>
        <w:rPr>
          <w:b w:val="0"/>
          <w:bCs/>
          <w:i w:val="0"/>
        </w:rPr>
      </w:pPr>
      <w:hyperlink r:id="rId15" w:history="1">
        <w:r w:rsidRPr="00EF1CB3">
          <w:rPr>
            <w:rStyle w:val="Hyperlink"/>
            <w:b w:val="0"/>
            <w:bCs/>
            <w:i w:val="0"/>
          </w:rPr>
          <w:t>Jesus Walks with His Disciples</w:t>
        </w:r>
      </w:hyperlink>
    </w:p>
    <w:p w:rsidR="00EF1CB3" w:rsidRPr="00EF1CB3" w:rsidRDefault="00EF1CB3">
      <w:pPr>
        <w:rPr>
          <w:b w:val="0"/>
          <w:bCs/>
          <w:i w:val="0"/>
        </w:rPr>
      </w:pPr>
      <w:hyperlink r:id="rId16" w:history="1">
        <w:r w:rsidRPr="00EF1CB3">
          <w:rPr>
            <w:rStyle w:val="Hyperlink"/>
            <w:b w:val="0"/>
            <w:bCs/>
            <w:i w:val="0"/>
          </w:rPr>
          <w:t>Go and Feed Them</w:t>
        </w:r>
      </w:hyperlink>
    </w:p>
    <w:p w:rsidR="00EF1CB3" w:rsidRPr="00EF1CB3" w:rsidRDefault="00EF1CB3">
      <w:pPr>
        <w:rPr>
          <w:b w:val="0"/>
          <w:bCs/>
          <w:i w:val="0"/>
        </w:rPr>
      </w:pPr>
      <w:hyperlink r:id="rId17" w:history="1">
        <w:r w:rsidRPr="00EF1CB3">
          <w:rPr>
            <w:rStyle w:val="Hyperlink"/>
            <w:b w:val="0"/>
            <w:bCs/>
            <w:i w:val="0"/>
          </w:rPr>
          <w:t>The Feeding of the 5,000 (Screenshot)</w:t>
        </w:r>
      </w:hyperlink>
    </w:p>
    <w:p w:rsidR="00EF1CB3" w:rsidRPr="00EF1CB3" w:rsidRDefault="00EF1CB3">
      <w:pPr>
        <w:rPr>
          <w:b w:val="0"/>
          <w:bCs/>
          <w:i w:val="0"/>
        </w:rPr>
      </w:pPr>
      <w:hyperlink r:id="rId18" w:history="1">
        <w:r w:rsidRPr="00EF1CB3">
          <w:rPr>
            <w:rStyle w:val="Hyperlink"/>
            <w:b w:val="0"/>
            <w:bCs/>
            <w:i w:val="0"/>
          </w:rPr>
          <w:t>Feeding the 5,000 (The Miracle of the Loaves and Fishes)</w:t>
        </w:r>
      </w:hyperlink>
    </w:p>
    <w:p w:rsidR="00EF1CB3" w:rsidRPr="00EF1CB3" w:rsidRDefault="00EF1CB3">
      <w:pPr>
        <w:rPr>
          <w:b w:val="0"/>
          <w:bCs/>
          <w:i w:val="0"/>
        </w:rPr>
      </w:pPr>
      <w:hyperlink r:id="rId19" w:history="1">
        <w:r w:rsidRPr="00EF1CB3">
          <w:rPr>
            <w:rStyle w:val="Hyperlink"/>
            <w:b w:val="0"/>
            <w:bCs/>
            <w:i w:val="0"/>
          </w:rPr>
          <w:t>Jesus Feeds the 5,000</w:t>
        </w:r>
      </w:hyperlink>
    </w:p>
    <w:p w:rsidR="00EF1CB3" w:rsidRPr="00EF1CB3" w:rsidRDefault="00EF1CB3">
      <w:pPr>
        <w:rPr>
          <w:b w:val="0"/>
          <w:bCs/>
          <w:i w:val="0"/>
        </w:rPr>
      </w:pPr>
      <w:hyperlink r:id="rId20" w:history="1">
        <w:r w:rsidRPr="00EF1CB3">
          <w:rPr>
            <w:rStyle w:val="Hyperlink"/>
            <w:b w:val="0"/>
            <w:bCs/>
            <w:i w:val="0"/>
          </w:rPr>
          <w:t>Abundance of Bread and Fish</w:t>
        </w:r>
      </w:hyperlink>
    </w:p>
    <w:p w:rsidR="00EF1CB3" w:rsidRPr="00EF1CB3" w:rsidRDefault="00EF1CB3">
      <w:pPr>
        <w:rPr>
          <w:i w:val="0"/>
        </w:rPr>
      </w:pPr>
      <w:hyperlink r:id="rId21" w:history="1">
        <w:r w:rsidRPr="00EF1CB3">
          <w:rPr>
            <w:rStyle w:val="Hyperlink"/>
            <w:b w:val="0"/>
            <w:bCs/>
            <w:i w:val="0"/>
          </w:rPr>
          <w:t>Bread &amp; Fish</w:t>
        </w:r>
      </w:hyperlink>
    </w:p>
    <w:p w:rsidR="00EF1CB3" w:rsidRPr="00EF1CB3" w:rsidRDefault="00EF1CB3">
      <w:pPr>
        <w:rPr>
          <w:i w:val="0"/>
        </w:rPr>
      </w:pPr>
    </w:p>
    <w:sectPr w:rsidR="00EF1CB3" w:rsidRPr="00EF1CB3" w:rsidSect="0038688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886"/>
    <w:rsid w:val="00386886"/>
    <w:rsid w:val="00466856"/>
    <w:rsid w:val="00647D15"/>
    <w:rsid w:val="007D15B3"/>
    <w:rsid w:val="009755BF"/>
    <w:rsid w:val="00B06098"/>
    <w:rsid w:val="00CA6B30"/>
    <w:rsid w:val="00D935C1"/>
    <w:rsid w:val="00DD4E90"/>
    <w:rsid w:val="00DF471D"/>
    <w:rsid w:val="00E53908"/>
    <w:rsid w:val="00EC7CD9"/>
    <w:rsid w:val="00EE46EF"/>
    <w:rsid w:val="00EF1CB3"/>
    <w:rsid w:val="00F17A4E"/>
    <w:rsid w:val="00F63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88DF86"/>
  <w15:chartTrackingRefBased/>
  <w15:docId w15:val="{C9D1C958-FC9A-4597-8B2F-8904D14B6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Theme="minorHAnsi" w:hAnsi="Cambria" w:cs="Cambria"/>
        <w:color w:val="000000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6856"/>
    <w:pPr>
      <w:spacing w:line="480" w:lineRule="auto"/>
      <w:ind w:firstLine="720"/>
    </w:pPr>
    <w:rPr>
      <w:rFonts w:ascii="Times New Roman" w:hAnsi="Times New Roman" w:cstheme="minorBidi"/>
      <w:b/>
      <w:i/>
      <w:color w:val="auto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466856"/>
    <w:pPr>
      <w:keepNext/>
      <w:keepLines/>
      <w:spacing w:before="240"/>
      <w:outlineLvl w:val="0"/>
    </w:pPr>
    <w:rPr>
      <w:rFonts w:eastAsiaTheme="majorEastAsia" w:cstheme="majorBidi"/>
      <w:color w:val="000000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466856"/>
    <w:pPr>
      <w:keepNext/>
      <w:keepLines/>
      <w:spacing w:before="40" w:line="240" w:lineRule="auto"/>
      <w:outlineLvl w:val="1"/>
    </w:pPr>
    <w:rPr>
      <w:rFonts w:eastAsiaTheme="majorEastAsia" w:cstheme="majorBidi"/>
      <w:b w:val="0"/>
      <w:color w:val="000000"/>
      <w:szCs w:val="26"/>
    </w:rPr>
  </w:style>
  <w:style w:type="paragraph" w:styleId="Heading3">
    <w:name w:val="heading 3"/>
    <w:basedOn w:val="Normal"/>
    <w:next w:val="Normal"/>
    <w:link w:val="Heading3Char"/>
    <w:autoRedefine/>
    <w:qFormat/>
    <w:rsid w:val="00466856"/>
    <w:pPr>
      <w:outlineLvl w:val="2"/>
    </w:pPr>
    <w:rPr>
      <w:rFonts w:eastAsia="Times New Roman" w:cs="Times New Roman"/>
      <w:b w:val="0"/>
      <w:bCs/>
      <w:color w:val="000000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466856"/>
    <w:pPr>
      <w:keepNext/>
      <w:keepLines/>
      <w:spacing w:before="40"/>
      <w:outlineLvl w:val="3"/>
    </w:pPr>
    <w:rPr>
      <w:rFonts w:eastAsiaTheme="majorEastAsia" w:cstheme="majorBidi"/>
      <w:iCs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link w:val="Style1Char"/>
    <w:autoRedefine/>
    <w:qFormat/>
    <w:rsid w:val="00647D15"/>
    <w:rPr>
      <w:rFonts w:cs="Times New Roman"/>
    </w:rPr>
  </w:style>
  <w:style w:type="character" w:customStyle="1" w:styleId="Style1Char">
    <w:name w:val="Style1 Char"/>
    <w:basedOn w:val="DefaultParagraphFont"/>
    <w:link w:val="Style1"/>
    <w:rsid w:val="00647D15"/>
    <w:rPr>
      <w:rFonts w:ascii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466856"/>
    <w:rPr>
      <w:rFonts w:ascii="Times New Roman" w:eastAsiaTheme="majorEastAsia" w:hAnsi="Times New Roman" w:cstheme="majorBidi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66856"/>
    <w:rPr>
      <w:rFonts w:ascii="Times New Roman" w:eastAsiaTheme="majorEastAsia" w:hAnsi="Times New Roman" w:cstheme="majorBidi"/>
      <w:b/>
      <w:szCs w:val="26"/>
    </w:rPr>
  </w:style>
  <w:style w:type="character" w:customStyle="1" w:styleId="Heading3Char">
    <w:name w:val="Heading 3 Char"/>
    <w:basedOn w:val="DefaultParagraphFont"/>
    <w:link w:val="Heading3"/>
    <w:rsid w:val="00466856"/>
    <w:rPr>
      <w:rFonts w:ascii="Times New Roman" w:eastAsia="Times New Roman" w:hAnsi="Times New Roman" w:cs="Times New Roman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466856"/>
    <w:rPr>
      <w:rFonts w:ascii="Times New Roman" w:eastAsiaTheme="majorEastAsia" w:hAnsi="Times New Roman" w:cstheme="majorBidi"/>
      <w:b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EF1CB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www.lds.org/media-library/images/disciples-serving-loaves-fishes-whitaker-338378?lang=eng" TargetMode="External"/><Relationship Id="rId18" Type="http://schemas.openxmlformats.org/officeDocument/2006/relationships/hyperlink" Target="https://www.lds.org/media-library/images/miracle-loaves-fishes-james-tissot-82990?lang=eng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lds.org/media-library/images/bible-video-jesus-miracles-loaves-fish-1433391?lang=eng&amp;_r=1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s://www.mormonchannel.org/watch/series/bible-videos/the-feeding-of-the-5000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lds.org/media-library/images/apostles-christ-fish-jorge-cocco-1950911?lang=eng&amp;_r=1" TargetMode="External"/><Relationship Id="rId20" Type="http://schemas.openxmlformats.org/officeDocument/2006/relationships/hyperlink" Target="https://www.lds.org/media-library/images/bible-films-christ-walking-disciples-1127657?lang=eng&amp;_r=1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hyperlink" Target="https://www.lds.org/media-library/images/bible-films-christ-walking-disciples-1426507?lang=eng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hyperlink" Target="https://www.lds.org/media-library/images/miracles-of-jesus-feeding-5000-1433376?lang=eng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s://www.lds.org/media-library/images/jesus-teaching-sermon-apostles-disciples-multitude-958546?lang=eng&amp;_r=1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215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Brigham Young University</Company>
  <LinksUpToDate>false</LinksUpToDate>
  <CharactersWithSpaces>1445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Cherice Montgomery</dc:creator>
  <cp:keywords/>
  <dc:description/>
  <cp:lastModifiedBy>Cherice Montgomery</cp:lastModifiedBy>
  <cp:revision>2</cp:revision>
  <dcterms:created xsi:type="dcterms:W3CDTF">2019-03-31T08:59:00Z</dcterms:created>
  <dcterms:modified xsi:type="dcterms:W3CDTF">2019-03-31T08:59:00Z</dcterms:modified>
</cp:coreProperties>
</file>